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4A1E2" w14:textId="1B80030E" w:rsidR="001E354C" w:rsidRDefault="001E354C" w:rsidP="00E06553">
      <w:pPr>
        <w:pStyle w:val="Heading1"/>
        <w:spacing w:before="120" w:after="120"/>
        <w:rPr>
          <w:rFonts w:ascii="Montserrat" w:eastAsia="Times New Roman" w:hAnsi="Montserrat"/>
          <w:sz w:val="22"/>
          <w:szCs w:val="22"/>
          <w:lang w:val="en-US" w:eastAsia="en-GB"/>
        </w:rPr>
      </w:pPr>
      <w:proofErr w:type="spellStart"/>
      <w:r w:rsidRPr="002E052E">
        <w:rPr>
          <w:rFonts w:ascii="Montserrat" w:eastAsia="Times New Roman" w:hAnsi="Montserrat"/>
          <w:sz w:val="22"/>
          <w:szCs w:val="22"/>
          <w:lang w:val="en-US" w:eastAsia="en-GB"/>
        </w:rPr>
        <w:t>Anexa</w:t>
      </w:r>
      <w:proofErr w:type="spellEnd"/>
      <w:r w:rsidRPr="002E052E">
        <w:rPr>
          <w:rFonts w:ascii="Montserrat" w:eastAsia="Times New Roman" w:hAnsi="Montserrat"/>
          <w:sz w:val="22"/>
          <w:szCs w:val="22"/>
          <w:lang w:val="en-US" w:eastAsia="en-GB"/>
        </w:rPr>
        <w:t xml:space="preserve"> 2</w:t>
      </w:r>
      <w:r w:rsidR="00EB1055" w:rsidRPr="002E052E">
        <w:rPr>
          <w:rFonts w:ascii="Montserrat" w:eastAsia="Times New Roman" w:hAnsi="Montserrat"/>
          <w:sz w:val="22"/>
          <w:szCs w:val="22"/>
          <w:lang w:val="en-US" w:eastAsia="en-GB"/>
        </w:rPr>
        <w:t>5</w:t>
      </w:r>
      <w:r w:rsidRPr="002E052E">
        <w:rPr>
          <w:rFonts w:ascii="Montserrat" w:eastAsia="Times New Roman" w:hAnsi="Montserrat"/>
          <w:sz w:val="22"/>
          <w:szCs w:val="22"/>
          <w:lang w:val="en-US" w:eastAsia="en-GB"/>
        </w:rPr>
        <w:t>_Legislați</w:t>
      </w:r>
      <w:r w:rsidR="008C347F">
        <w:rPr>
          <w:rFonts w:ascii="Montserrat" w:eastAsia="Times New Roman" w:hAnsi="Montserrat"/>
          <w:sz w:val="22"/>
          <w:szCs w:val="22"/>
          <w:lang w:val="en-US" w:eastAsia="en-GB"/>
        </w:rPr>
        <w:t>e</w:t>
      </w:r>
    </w:p>
    <w:p w14:paraId="7D5225A1" w14:textId="75F46A36" w:rsidR="008C347F" w:rsidRPr="002116F5" w:rsidRDefault="008C347F" w:rsidP="00E06553">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 xml:space="preserve">IR. 1.3 </w:t>
      </w:r>
      <w:r w:rsidR="00544CC4">
        <w:rPr>
          <w:rFonts w:ascii="Montserrat" w:hAnsi="Montserrat" w:cs="Arial"/>
          <w:b/>
          <w:color w:val="28344C"/>
          <w:sz w:val="22"/>
          <w:szCs w:val="22"/>
          <w:lang w:val="ro-RO"/>
        </w:rPr>
        <w:t>B</w:t>
      </w:r>
      <w:r>
        <w:rPr>
          <w:rFonts w:ascii="Montserrat" w:hAnsi="Montserrat" w:cs="Arial"/>
          <w:b/>
          <w:color w:val="28344C"/>
          <w:sz w:val="22"/>
          <w:szCs w:val="22"/>
          <w:lang w:val="ro-RO"/>
        </w:rPr>
        <w:t xml:space="preserve"> Sprijin pentru </w:t>
      </w:r>
      <w:r w:rsidR="00544CC4">
        <w:rPr>
          <w:rFonts w:ascii="Montserrat" w:hAnsi="Montserrat" w:cs="Arial"/>
          <w:b/>
          <w:color w:val="28344C"/>
          <w:sz w:val="22"/>
          <w:szCs w:val="22"/>
          <w:lang w:val="ro-RO"/>
        </w:rPr>
        <w:t>IMM-uri</w:t>
      </w:r>
    </w:p>
    <w:p w14:paraId="190203A2" w14:textId="77777777" w:rsidR="008C347F" w:rsidRPr="008C347F" w:rsidRDefault="008C347F" w:rsidP="00E06553">
      <w:pPr>
        <w:spacing w:before="120" w:after="120" w:line="240" w:lineRule="auto"/>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2E052E" w:rsidRPr="000B3E8A" w14:paraId="437AE7BB" w14:textId="77777777" w:rsidTr="002E052E">
        <w:trPr>
          <w:trHeight w:val="470"/>
        </w:trPr>
        <w:tc>
          <w:tcPr>
            <w:tcW w:w="936" w:type="dxa"/>
            <w:tcBorders>
              <w:bottom w:val="doubleWave" w:sz="6" w:space="0" w:color="FFFFFF" w:themeColor="background1"/>
              <w:right w:val="doubleWave" w:sz="6" w:space="0" w:color="FFFFFF" w:themeColor="background1"/>
            </w:tcBorders>
            <w:shd w:val="clear" w:color="auto" w:fill="28334C"/>
            <w:vAlign w:val="center"/>
          </w:tcPr>
          <w:p w14:paraId="7E7A1854" w14:textId="00CAB6EB"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83BA6CE" w14:textId="3719C24B" w:rsidR="00130193" w:rsidRPr="000B3E8A" w:rsidRDefault="00130193"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 </w:t>
            </w:r>
            <w:r w:rsidRPr="000B3E8A">
              <w:rPr>
                <w:rFonts w:ascii="Montserrat" w:hAnsi="Montserrat" w:cs="Times New Roman"/>
                <w:b/>
                <w:bCs/>
                <w:color w:val="FFFFFF" w:themeColor="background1"/>
                <w:sz w:val="22"/>
                <w:szCs w:val="22"/>
              </w:rPr>
              <w:t>Legislație europeană</w:t>
            </w:r>
          </w:p>
        </w:tc>
      </w:tr>
      <w:tr w:rsidR="002E052E" w:rsidRPr="000B3E8A" w14:paraId="58C43ECE" w14:textId="77777777" w:rsidTr="002E052E">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D4AEDD" w14:textId="7C02F4D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0F45213D"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18E98A" w14:textId="7AFDD7D0"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hAnsi="Montserrat" w:cs="Times New Roman"/>
                <w:sz w:val="22"/>
                <w:szCs w:val="22"/>
              </w:rPr>
              <w:t>REGULAMENTUL (UE) 2021/1058 AL PARLAMENTULUI EUROPEAN ȘI AL CONSILIULUI privind Fondul european de dezvoltare regională și Fondul de coeziune</w:t>
            </w:r>
          </w:p>
        </w:tc>
      </w:tr>
      <w:tr w:rsidR="002E052E" w:rsidRPr="000B3E8A" w14:paraId="23C04E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AA3F59" w14:textId="1F362B3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4D4D235B"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234CD" w14:textId="774D366D"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2021/1060 AL PARLAMENTULUI EUROPEAN ȘI AL CONSILIULUI</w:t>
            </w:r>
            <w:bookmarkStart w:id="0" w:name="bookmark3"/>
            <w:r w:rsidRPr="000B3E8A">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2E052E" w:rsidRPr="000B3E8A" w14:paraId="58718AC7"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3A482"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B1C17" w14:textId="4D3B56C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2E052E" w:rsidRPr="000B3E8A" w14:paraId="0E8E1621"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71424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0979B0" w14:textId="787BEB1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2E052E" w:rsidRPr="000B3E8A" w14:paraId="1437B25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A00C9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10F299" w14:textId="44F6244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2E052E" w:rsidRPr="000B3E8A" w14:paraId="3177D525"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7C0CC5B"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6C8D5B" w14:textId="31D977E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2E052E" w:rsidRPr="000B3E8A" w14:paraId="67801DA5" w14:textId="77777777" w:rsidTr="002E052E">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38B44C"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69A8DD" w14:textId="7ED9ABC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TRATATUL DE FUNCȚIONARE A UNIUNII EUROPENE (TFUE</w:t>
            </w:r>
            <w:r w:rsidRPr="000B3E8A">
              <w:rPr>
                <w:rFonts w:ascii="Montserrat" w:hAnsi="Montserrat" w:cs="Times New Roman"/>
                <w:sz w:val="22"/>
                <w:szCs w:val="22"/>
                <w:lang w:val="en-US"/>
              </w:rPr>
              <w:t>)</w:t>
            </w:r>
          </w:p>
        </w:tc>
      </w:tr>
      <w:tr w:rsidR="002E052E" w:rsidRPr="000B3E8A" w14:paraId="140DE89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8CEBC4"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3D7713" w14:textId="7FA03A2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2E052E" w:rsidRPr="000B3E8A" w14:paraId="6FBF84E4"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FCC83A"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9A33BD" w14:textId="40E4A97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2E052E" w:rsidRPr="000B3E8A" w14:paraId="383CDEF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5A179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8B462" w14:textId="1F45067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2E052E" w:rsidRPr="000B3E8A" w14:paraId="0C78AF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4312B0"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3092B3" w14:textId="3616598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2E052E" w:rsidRPr="000B3E8A" w14:paraId="47C22A78"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F840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D851AD" w14:textId="1275566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2E052E" w:rsidRPr="000B3E8A" w14:paraId="39BF353F"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E42883"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33183" w14:textId="3A80766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2E052E" w:rsidRPr="000B3E8A" w14:paraId="75D961EA"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6A96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25BD3B" w14:textId="6D4AFDB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Comunicarea 361/2003/CE privind definirea microîntreprinderilor, întreprinderilor mici și mijlocii</w:t>
            </w:r>
          </w:p>
        </w:tc>
      </w:tr>
      <w:tr w:rsidR="002E052E" w:rsidRPr="000B3E8A" w14:paraId="720CA3A6"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8E33E9"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6A4CAE" w14:textId="70F5684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 xml:space="preserve">Comunicare a Comisiei -  Orientări privind ajutoarele de stat regionale (2021/C153/01) </w:t>
            </w:r>
          </w:p>
        </w:tc>
      </w:tr>
      <w:tr w:rsidR="002E052E" w:rsidRPr="000B3E8A" w14:paraId="53959DD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82FCC1"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27813C" w14:textId="765F401B"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2E052E" w:rsidRPr="000B3E8A" w14:paraId="5FF67059"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2DD25"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1A9C98" w14:textId="45A019D9"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2E052E" w:rsidRPr="000B3E8A" w14:paraId="7F158092"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26D4BA" w14:textId="77777777" w:rsidR="003109F5" w:rsidRPr="000B3E8A" w:rsidRDefault="003109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BDCE1" w14:textId="7A7BC1F0" w:rsidR="003109F5" w:rsidRPr="000B3E8A" w:rsidRDefault="003109F5" w:rsidP="00E06553">
            <w:pPr>
              <w:spacing w:before="120" w:after="120" w:line="240" w:lineRule="auto"/>
              <w:ind w:right="236"/>
              <w:jc w:val="both"/>
              <w:rPr>
                <w:rFonts w:ascii="Montserrat" w:hAnsi="Montserrat" w:cs="Times New Roman"/>
                <w:bCs/>
                <w:sz w:val="22"/>
                <w:szCs w:val="22"/>
                <w:lang w:val="ro-RO"/>
              </w:rPr>
            </w:pPr>
            <w:r w:rsidRPr="000B3E8A">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2E052E" w:rsidRPr="000B3E8A" w14:paraId="062E5628" w14:textId="77777777" w:rsidTr="000B3E8A">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76CFD7E0" w14:textId="77777777"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E999D25" w14:textId="44DDF07E" w:rsidR="00130193" w:rsidRPr="000B3E8A" w:rsidRDefault="00130193" w:rsidP="00E06553">
            <w:pPr>
              <w:spacing w:before="120" w:after="120" w:line="240" w:lineRule="auto"/>
              <w:ind w:right="236"/>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II.</w:t>
            </w:r>
            <w:r w:rsidRPr="000B3E8A">
              <w:rPr>
                <w:rFonts w:ascii="Montserrat" w:hAnsi="Montserrat" w:cs="Times New Roman"/>
                <w:b/>
                <w:bCs/>
                <w:color w:val="FFFFFF" w:themeColor="background1"/>
                <w:sz w:val="22"/>
                <w:szCs w:val="22"/>
              </w:rPr>
              <w:t> Legislație națională</w:t>
            </w:r>
          </w:p>
        </w:tc>
      </w:tr>
      <w:tr w:rsidR="002E052E" w:rsidRPr="000B3E8A" w14:paraId="5F64B94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7A270" w14:textId="77777777" w:rsidR="00C56BD9" w:rsidRPr="000B3E8A" w:rsidRDefault="00C56BD9"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5F69A5" w14:textId="06B6A662" w:rsidR="00C56BD9" w:rsidRPr="000B3E8A" w:rsidRDefault="00C56BD9"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 xml:space="preserve">ORDONANȚĂ DE URGENȚĂ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2021-2027</w:t>
            </w:r>
          </w:p>
        </w:tc>
      </w:tr>
      <w:tr w:rsidR="002E052E" w:rsidRPr="000B3E8A" w14:paraId="6FDCD77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85F1D4"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9B3213"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 xml:space="preserve">ORDIN Nr. 1777/2023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aprobarea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conţinutului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modelului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formatului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structurii-cadru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documentele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prevăzute</w:t>
            </w:r>
            <w:proofErr w:type="spellEnd"/>
            <w:r w:rsidRPr="000B3E8A">
              <w:rPr>
                <w:rFonts w:ascii="Montserrat" w:eastAsia="Times New Roman" w:hAnsi="Montserrat" w:cs="Times New Roman"/>
                <w:sz w:val="22"/>
                <w:szCs w:val="22"/>
                <w:lang w:val="en-US" w:eastAsia="en-GB"/>
              </w:rPr>
              <w:t xml:space="preserve"> la art. 4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(1) </w:t>
            </w:r>
            <w:proofErr w:type="spellStart"/>
            <w:r w:rsidRPr="000B3E8A">
              <w:rPr>
                <w:rFonts w:ascii="Montserrat" w:eastAsia="Times New Roman" w:hAnsi="Montserrat" w:cs="Times New Roman"/>
                <w:sz w:val="22"/>
                <w:szCs w:val="22"/>
                <w:lang w:val="en-US" w:eastAsia="en-GB"/>
              </w:rPr>
              <w:t>teza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întâi</w:t>
            </w:r>
            <w:proofErr w:type="spellEnd"/>
            <w:r w:rsidRPr="000B3E8A">
              <w:rPr>
                <w:rFonts w:ascii="Montserrat" w:eastAsia="Times New Roman" w:hAnsi="Montserrat" w:cs="Times New Roman"/>
                <w:sz w:val="22"/>
                <w:szCs w:val="22"/>
                <w:lang w:val="en-US" w:eastAsia="en-GB"/>
              </w:rPr>
              <w:t xml:space="preserve">, art. 6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(1)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(3), art. 7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(1)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art. 17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(2) din </w:t>
            </w:r>
            <w:proofErr w:type="spellStart"/>
            <w:r w:rsidRPr="000B3E8A">
              <w:rPr>
                <w:rFonts w:ascii="Montserrat" w:eastAsia="Times New Roman" w:hAnsi="Montserrat" w:cs="Times New Roman"/>
                <w:sz w:val="22"/>
                <w:szCs w:val="22"/>
                <w:lang w:val="en-US" w:eastAsia="en-GB"/>
              </w:rPr>
              <w:t>Ordonanţa</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urgenţă</w:t>
            </w:r>
            <w:proofErr w:type="spellEnd"/>
            <w:r w:rsidRPr="000B3E8A">
              <w:rPr>
                <w:rFonts w:ascii="Montserrat" w:eastAsia="Times New Roman" w:hAnsi="Montserrat" w:cs="Times New Roman"/>
                <w:sz w:val="22"/>
                <w:szCs w:val="22"/>
                <w:lang w:val="en-US" w:eastAsia="en-GB"/>
              </w:rPr>
              <w:t xml:space="preserve"> a </w:t>
            </w:r>
            <w:proofErr w:type="spellStart"/>
            <w:r w:rsidRPr="000B3E8A">
              <w:rPr>
                <w:rFonts w:ascii="Montserrat" w:eastAsia="Times New Roman" w:hAnsi="Montserrat" w:cs="Times New Roman"/>
                <w:sz w:val="22"/>
                <w:szCs w:val="22"/>
                <w:lang w:val="en-US" w:eastAsia="en-GB"/>
              </w:rPr>
              <w:t>Guvernului</w:t>
            </w:r>
            <w:proofErr w:type="spellEnd"/>
            <w:r w:rsidRPr="000B3E8A">
              <w:rPr>
                <w:rFonts w:ascii="Montserrat" w:eastAsia="Times New Roman" w:hAnsi="Montserrat" w:cs="Times New Roman"/>
                <w:sz w:val="22"/>
                <w:szCs w:val="22"/>
                <w:lang w:val="en-US" w:eastAsia="en-GB"/>
              </w:rPr>
              <w:t xml:space="preserve">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2021 - 2027</w:t>
            </w:r>
          </w:p>
        </w:tc>
      </w:tr>
      <w:tr w:rsidR="002E052E" w:rsidRPr="000B3E8A" w14:paraId="03AE0D1F"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3FFC0"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B72FB4"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2041/2023</w:t>
            </w:r>
            <w:r w:rsidRPr="000B3E8A">
              <w:rPr>
                <w:sz w:val="22"/>
                <w:szCs w:val="22"/>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aprobarea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modelului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contractului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finanţare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prevăzut</w:t>
            </w:r>
            <w:proofErr w:type="spellEnd"/>
            <w:r w:rsidRPr="000B3E8A">
              <w:rPr>
                <w:rFonts w:ascii="Montserrat" w:eastAsia="Times New Roman" w:hAnsi="Montserrat" w:cs="Times New Roman"/>
                <w:sz w:val="22"/>
                <w:szCs w:val="22"/>
                <w:lang w:val="en-US" w:eastAsia="en-GB"/>
              </w:rPr>
              <w:t xml:space="preserve"> la art. 14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(2) din </w:t>
            </w:r>
            <w:proofErr w:type="spellStart"/>
            <w:r w:rsidRPr="000B3E8A">
              <w:rPr>
                <w:rFonts w:ascii="Montserrat" w:eastAsia="Times New Roman" w:hAnsi="Montserrat" w:cs="Times New Roman"/>
                <w:sz w:val="22"/>
                <w:szCs w:val="22"/>
                <w:lang w:val="en-US" w:eastAsia="en-GB"/>
              </w:rPr>
              <w:t>Ordonanţa</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urgenţă</w:t>
            </w:r>
            <w:proofErr w:type="spellEnd"/>
            <w:r w:rsidRPr="000B3E8A">
              <w:rPr>
                <w:rFonts w:ascii="Montserrat" w:eastAsia="Times New Roman" w:hAnsi="Montserrat" w:cs="Times New Roman"/>
                <w:sz w:val="22"/>
                <w:szCs w:val="22"/>
                <w:lang w:val="en-US" w:eastAsia="en-GB"/>
              </w:rPr>
              <w:t xml:space="preserve"> a </w:t>
            </w:r>
            <w:proofErr w:type="spellStart"/>
            <w:r w:rsidRPr="000B3E8A">
              <w:rPr>
                <w:rFonts w:ascii="Montserrat" w:eastAsia="Times New Roman" w:hAnsi="Montserrat" w:cs="Times New Roman"/>
                <w:sz w:val="22"/>
                <w:szCs w:val="22"/>
                <w:lang w:val="en-US" w:eastAsia="en-GB"/>
              </w:rPr>
              <w:t>Guvernului</w:t>
            </w:r>
            <w:proofErr w:type="spellEnd"/>
            <w:r w:rsidRPr="000B3E8A">
              <w:rPr>
                <w:rFonts w:ascii="Montserrat" w:eastAsia="Times New Roman" w:hAnsi="Montserrat" w:cs="Times New Roman"/>
                <w:sz w:val="22"/>
                <w:szCs w:val="22"/>
                <w:lang w:val="en-US" w:eastAsia="en-GB"/>
              </w:rPr>
              <w:t xml:space="preserve">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2021 - 2027</w:t>
            </w:r>
          </w:p>
        </w:tc>
      </w:tr>
      <w:tr w:rsidR="002E052E" w:rsidRPr="000B3E8A" w14:paraId="57553FC5"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3A1423"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34D32"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 xml:space="preserve">ORDIN Nr. 2370/2023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aprobarea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matricei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corelare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prevăzute</w:t>
            </w:r>
            <w:proofErr w:type="spellEnd"/>
            <w:r w:rsidRPr="000B3E8A">
              <w:rPr>
                <w:rFonts w:ascii="Montserrat" w:eastAsia="Times New Roman" w:hAnsi="Montserrat" w:cs="Times New Roman"/>
                <w:sz w:val="22"/>
                <w:szCs w:val="22"/>
                <w:lang w:val="en-US" w:eastAsia="en-GB"/>
              </w:rPr>
              <w:t xml:space="preserve"> la art. 7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(3) din </w:t>
            </w:r>
            <w:proofErr w:type="spellStart"/>
            <w:r w:rsidRPr="000B3E8A">
              <w:rPr>
                <w:rFonts w:ascii="Montserrat" w:eastAsia="Times New Roman" w:hAnsi="Montserrat" w:cs="Times New Roman"/>
                <w:sz w:val="22"/>
                <w:szCs w:val="22"/>
                <w:lang w:val="en-US" w:eastAsia="en-GB"/>
              </w:rPr>
              <w:t>Ordonanţa</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urgenţă</w:t>
            </w:r>
            <w:proofErr w:type="spellEnd"/>
            <w:r w:rsidRPr="000B3E8A">
              <w:rPr>
                <w:rFonts w:ascii="Montserrat" w:eastAsia="Times New Roman" w:hAnsi="Montserrat" w:cs="Times New Roman"/>
                <w:sz w:val="22"/>
                <w:szCs w:val="22"/>
                <w:lang w:val="en-US" w:eastAsia="en-GB"/>
              </w:rPr>
              <w:t xml:space="preserve"> a </w:t>
            </w:r>
            <w:proofErr w:type="spellStart"/>
            <w:r w:rsidRPr="000B3E8A">
              <w:rPr>
                <w:rFonts w:ascii="Montserrat" w:eastAsia="Times New Roman" w:hAnsi="Montserrat" w:cs="Times New Roman"/>
                <w:sz w:val="22"/>
                <w:szCs w:val="22"/>
                <w:lang w:val="en-US" w:eastAsia="en-GB"/>
              </w:rPr>
              <w:t>Guvernului</w:t>
            </w:r>
            <w:proofErr w:type="spellEnd"/>
            <w:r w:rsidRPr="000B3E8A">
              <w:rPr>
                <w:rFonts w:ascii="Montserrat" w:eastAsia="Times New Roman" w:hAnsi="Montserrat" w:cs="Times New Roman"/>
                <w:sz w:val="22"/>
                <w:szCs w:val="22"/>
                <w:lang w:val="en-US" w:eastAsia="en-GB"/>
              </w:rPr>
              <w:t xml:space="preserve">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2021 - 2027</w:t>
            </w:r>
          </w:p>
        </w:tc>
      </w:tr>
      <w:tr w:rsidR="002E052E" w:rsidRPr="000B3E8A" w14:paraId="52168BC4"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99AC1E"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C034" w14:textId="5AB5690A"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Constitutia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Romaniei</w:t>
            </w:r>
            <w:proofErr w:type="spellEnd"/>
          </w:p>
        </w:tc>
      </w:tr>
      <w:tr w:rsidR="002E052E" w:rsidRPr="000B3E8A" w14:paraId="596AE9D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C44D4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5214A" w14:textId="752077B4"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Administrativ</w:t>
            </w:r>
            <w:proofErr w:type="spellEnd"/>
          </w:p>
        </w:tc>
      </w:tr>
      <w:tr w:rsidR="002E052E" w:rsidRPr="000B3E8A" w14:paraId="722CB80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F71DBF"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CF26B" w14:textId="799D398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Muncii</w:t>
            </w:r>
            <w:proofErr w:type="spellEnd"/>
          </w:p>
        </w:tc>
      </w:tr>
      <w:tr w:rsidR="002E052E" w:rsidRPr="000B3E8A" w14:paraId="44BCB2E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9CD77C"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037C19" w14:textId="1FB5346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Civil</w:t>
            </w:r>
          </w:p>
        </w:tc>
      </w:tr>
      <w:tr w:rsidR="002E052E" w:rsidRPr="000B3E8A" w14:paraId="11A116D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21F88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4747F9" w14:textId="05A93CF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Penal</w:t>
            </w:r>
          </w:p>
        </w:tc>
      </w:tr>
      <w:tr w:rsidR="002E052E" w:rsidRPr="000B3E8A" w14:paraId="7125C0F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F6FC57"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3B908F" w14:textId="4893F9B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Fiscal P.1 </w:t>
            </w:r>
          </w:p>
        </w:tc>
      </w:tr>
      <w:tr w:rsidR="002E052E" w:rsidRPr="000B3E8A" w14:paraId="023A9BD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9EB0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93C4A" w14:textId="57397804" w:rsidR="00130193" w:rsidRPr="000B3E8A" w:rsidRDefault="00130193" w:rsidP="00E06553">
            <w:pPr>
              <w:spacing w:before="120" w:after="120" w:line="240" w:lineRule="auto"/>
              <w:ind w:right="236"/>
              <w:jc w:val="both"/>
              <w:rPr>
                <w:rFonts w:ascii="Montserrat" w:hAnsi="Montserrat" w:cs="Times New Roman"/>
                <w:sz w:val="22"/>
                <w:szCs w:val="22"/>
                <w:lang w:val="en-US"/>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Fiscal P.2</w:t>
            </w:r>
          </w:p>
        </w:tc>
      </w:tr>
      <w:tr w:rsidR="002E052E" w:rsidRPr="000B3E8A" w14:paraId="72DCB7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F170C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7F7C9F" w14:textId="721FAD1E"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Legea nr. 95/2006 privind reforma în domeniul sănătăţii</w:t>
            </w:r>
          </w:p>
        </w:tc>
      </w:tr>
      <w:tr w:rsidR="002E052E" w:rsidRPr="000B3E8A" w14:paraId="6849667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841DB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50B90" w14:textId="44414FB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 292/2011 a </w:t>
            </w:r>
            <w:proofErr w:type="spellStart"/>
            <w:r w:rsidRPr="000B3E8A">
              <w:rPr>
                <w:rFonts w:ascii="Montserrat" w:eastAsia="Times New Roman" w:hAnsi="Montserrat" w:cs="Times New Roman"/>
                <w:sz w:val="22"/>
                <w:szCs w:val="22"/>
                <w:lang w:val="en-US" w:eastAsia="en-GB"/>
              </w:rPr>
              <w:t>asistentei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sociale</w:t>
            </w:r>
            <w:proofErr w:type="spellEnd"/>
            <w:r w:rsidRPr="000B3E8A">
              <w:rPr>
                <w:rFonts w:ascii="Montserrat" w:eastAsia="Times New Roman" w:hAnsi="Montserrat" w:cs="Times New Roman"/>
                <w:sz w:val="22"/>
                <w:szCs w:val="22"/>
                <w:lang w:val="en-US" w:eastAsia="en-GB"/>
              </w:rPr>
              <w:t xml:space="preserve"> </w:t>
            </w:r>
          </w:p>
        </w:tc>
      </w:tr>
      <w:tr w:rsidR="002E052E" w:rsidRPr="000B3E8A" w14:paraId="627FF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ED6E5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AF3B3A" w14:textId="189BBDAE"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nr.1/2011 </w:t>
            </w:r>
            <w:proofErr w:type="gramStart"/>
            <w:r w:rsidRPr="000B3E8A">
              <w:rPr>
                <w:rFonts w:ascii="Montserrat" w:eastAsia="Times New Roman" w:hAnsi="Montserrat" w:cs="Times New Roman"/>
                <w:sz w:val="22"/>
                <w:szCs w:val="22"/>
                <w:lang w:val="en-US" w:eastAsia="en-GB"/>
              </w:rPr>
              <w:t>a</w:t>
            </w:r>
            <w:proofErr w:type="gram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educatiei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nationale</w:t>
            </w:r>
            <w:proofErr w:type="spellEnd"/>
          </w:p>
        </w:tc>
      </w:tr>
      <w:tr w:rsidR="002E052E" w:rsidRPr="000B3E8A" w14:paraId="02BA9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A63CB2"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736370" w14:textId="29C87768"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nr.35/1997 </w:t>
            </w:r>
            <w:r w:rsidRPr="000B3E8A">
              <w:rPr>
                <w:rFonts w:ascii="Montserrat" w:hAnsi="Montserrat" w:cs="Times New Roman"/>
                <w:sz w:val="22"/>
                <w:szCs w:val="22"/>
              </w:rPr>
              <w:t>privind organizarea şi funcţionarea instituţiei Avocatul Poporului</w:t>
            </w:r>
          </w:p>
        </w:tc>
      </w:tr>
      <w:tr w:rsidR="002E052E" w:rsidRPr="000B3E8A" w14:paraId="784AC96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B20C73"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946DF3" w14:textId="0A99974B"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nr.76/2002 </w:t>
            </w:r>
            <w:r w:rsidRPr="000B3E8A">
              <w:rPr>
                <w:rFonts w:ascii="Montserrat" w:hAnsi="Montserrat" w:cs="Times New Roman"/>
                <w:sz w:val="22"/>
                <w:szCs w:val="22"/>
              </w:rPr>
              <w:t>privind sistemul asigurărilor pentru şomaj şi stimularea ocupării forţei de muncă</w:t>
            </w:r>
          </w:p>
        </w:tc>
      </w:tr>
      <w:tr w:rsidR="002E052E" w:rsidRPr="000B3E8A" w14:paraId="0555E9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FABE3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11455" w14:textId="78B5864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Legea nr. 544/2001 privind liberul acces la informaţiile de interes public</w:t>
            </w:r>
          </w:p>
        </w:tc>
      </w:tr>
      <w:tr w:rsidR="002E052E" w:rsidRPr="000B3E8A" w14:paraId="68B7598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6F8EF6" w14:textId="77777777" w:rsidR="003109F5" w:rsidRPr="000B3E8A" w:rsidRDefault="003109F5"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CC6124" w14:textId="7CE0EBB9" w:rsidR="003109F5" w:rsidRPr="000B3E8A" w:rsidRDefault="003109F5" w:rsidP="00E06553">
            <w:pPr>
              <w:spacing w:before="120" w:after="120" w:line="240" w:lineRule="auto"/>
              <w:ind w:right="236"/>
              <w:jc w:val="both"/>
              <w:rPr>
                <w:rFonts w:ascii="Montserrat" w:hAnsi="Montserrat" w:cs="Times New Roman"/>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 129/2019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prevenirea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combaterea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spălării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banilor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finanțării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terorismului</w:t>
            </w:r>
            <w:proofErr w:type="spellEnd"/>
            <w:r w:rsidRPr="000B3E8A">
              <w:rPr>
                <w:rFonts w:ascii="Montserrat" w:eastAsia="Times New Roman" w:hAnsi="Montserrat" w:cs="Times New Roman"/>
                <w:sz w:val="22"/>
                <w:szCs w:val="22"/>
                <w:lang w:val="en-US" w:eastAsia="en-GB"/>
              </w:rPr>
              <w:t xml:space="preserve">, precum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modificarea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completarea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acte</w:t>
            </w:r>
            <w:proofErr w:type="spellEnd"/>
            <w:r w:rsidRPr="000B3E8A">
              <w:rPr>
                <w:rFonts w:ascii="Montserrat" w:eastAsia="Times New Roman" w:hAnsi="Montserrat" w:cs="Times New Roman"/>
                <w:sz w:val="22"/>
                <w:szCs w:val="22"/>
                <w:lang w:val="en-US" w:eastAsia="en-GB"/>
              </w:rPr>
              <w:t xml:space="preserve"> normative</w:t>
            </w:r>
          </w:p>
        </w:tc>
      </w:tr>
      <w:tr w:rsidR="002E052E" w:rsidRPr="000B3E8A" w14:paraId="731BF92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ADD0A"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2E9BCF" w14:textId="2A0C6FE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O</w:t>
            </w:r>
            <w:r w:rsidRPr="000B3E8A">
              <w:rPr>
                <w:rFonts w:ascii="Montserrat" w:hAnsi="Montserrat" w:cs="Times New Roman"/>
                <w:bCs/>
                <w:sz w:val="22"/>
                <w:szCs w:val="22"/>
                <w:lang w:val="en-US"/>
              </w:rPr>
              <w:t xml:space="preserve">UG </w:t>
            </w:r>
            <w:r w:rsidRPr="000B3E8A">
              <w:rPr>
                <w:rFonts w:ascii="Montserrat" w:hAnsi="Montserrat" w:cs="Times New Roman"/>
                <w:bCs/>
                <w:sz w:val="22"/>
                <w:szCs w:val="22"/>
              </w:rPr>
              <w:t>nr.</w:t>
            </w:r>
            <w:r w:rsidR="001B2CF5" w:rsidRPr="000B3E8A">
              <w:rPr>
                <w:rFonts w:ascii="Montserrat" w:hAnsi="Montserrat" w:cs="Times New Roman"/>
                <w:bCs/>
                <w:sz w:val="22"/>
                <w:szCs w:val="22"/>
                <w:lang w:val="ro-RO"/>
              </w:rPr>
              <w:t xml:space="preserve"> </w:t>
            </w:r>
            <w:r w:rsidRPr="000B3E8A">
              <w:rPr>
                <w:rFonts w:ascii="Montserrat" w:hAnsi="Montserrat" w:cs="Times New Roman"/>
                <w:bCs/>
                <w:sz w:val="22"/>
                <w:szCs w:val="22"/>
              </w:rPr>
              <w:t>133/2021</w:t>
            </w:r>
            <w:r w:rsidRPr="000B3E8A">
              <w:rPr>
                <w:rFonts w:ascii="Montserrat" w:hAnsi="Montserrat" w:cs="Times New Roman"/>
                <w:bCs/>
                <w:sz w:val="22"/>
                <w:szCs w:val="22"/>
                <w:lang w:val="en-US"/>
              </w:rPr>
              <w:t xml:space="preserve"> </w:t>
            </w:r>
            <w:r w:rsidRPr="000B3E8A">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6B7AC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1A29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380DEA" w14:textId="5D2739E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HG n</w:t>
            </w:r>
            <w:r w:rsidRPr="000B3E8A">
              <w:rPr>
                <w:rFonts w:ascii="Montserrat" w:hAnsi="Montserrat" w:cs="Times New Roman"/>
                <w:sz w:val="22"/>
                <w:szCs w:val="22"/>
              </w:rPr>
              <w:t>r. 829/2022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1F836D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F89F88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0F2822" w14:textId="44E5F74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936/2020</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2E052E" w:rsidRPr="000B3E8A" w14:paraId="0D683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1930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726A63" w14:textId="454CA29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HG </w:t>
            </w:r>
            <w:r w:rsidRPr="000B3E8A">
              <w:rPr>
                <w:rFonts w:ascii="Montserrat" w:hAnsi="Montserrat" w:cs="Times New Roman"/>
                <w:sz w:val="22"/>
                <w:szCs w:val="22"/>
              </w:rPr>
              <w:t>nr. 873/2022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2E052E" w:rsidRPr="000B3E8A" w14:paraId="4606ED9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C9F7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34F0CE" w14:textId="2805F9A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77/2014</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2E052E" w:rsidRPr="000B3E8A" w14:paraId="0834805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A1064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79B57D" w14:textId="08477F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97</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2022</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 xml:space="preserve">pentru modificarea şi completarea Ordonanţei de urgenţă a Guvernului nr. 66/2011 privind prevenirea, constatarea şi sancţionarea </w:t>
            </w:r>
            <w:r w:rsidRPr="000B3E8A">
              <w:rPr>
                <w:rFonts w:ascii="Montserrat" w:hAnsi="Montserrat" w:cs="Times New Roman"/>
                <w:sz w:val="22"/>
                <w:szCs w:val="22"/>
                <w:lang w:bidi="en-US"/>
              </w:rPr>
              <w:lastRenderedPageBreak/>
              <w:t>neregulilor apărute în obţinerea şi utilizarea fondurilor europene şi/sau a fondurilor publice naţionale aferente acestora</w:t>
            </w:r>
          </w:p>
        </w:tc>
      </w:tr>
      <w:tr w:rsidR="002E052E" w:rsidRPr="000B3E8A" w14:paraId="252366B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2D1E5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F0DB8D" w14:textId="39F1E57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66</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2011</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2E052E" w:rsidRPr="000B3E8A" w14:paraId="4A378E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27968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C6870B" w14:textId="0FFD4CB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2E052E" w:rsidRPr="000B3E8A" w14:paraId="38863AE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575F98"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FB29FA" w14:textId="0374E8B1"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315 din 28 iunie 2004 (*actualizata*) privind dezvoltarea regionala in Romania (actualizata pana la data de 27 noiembrie 2004*)</w:t>
            </w:r>
          </w:p>
        </w:tc>
      </w:tr>
      <w:tr w:rsidR="002E052E" w:rsidRPr="000B3E8A" w14:paraId="57E13E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8E9D04"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2A67E9" w14:textId="370F8A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2E052E" w:rsidRPr="000B3E8A" w14:paraId="710120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8007F"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D809E9" w14:textId="21F5C4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2E052E" w:rsidRPr="000B3E8A" w14:paraId="2B2C7A7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C62E09"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E11697" w14:textId="6C77917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OUG nr. 88/2020 din 27 </w:t>
            </w:r>
            <w:proofErr w:type="spellStart"/>
            <w:r w:rsidRPr="000B3E8A">
              <w:rPr>
                <w:rFonts w:ascii="Montserrat" w:hAnsi="Montserrat" w:cs="Times New Roman"/>
                <w:sz w:val="22"/>
                <w:szCs w:val="22"/>
                <w:lang w:val="en-US"/>
              </w:rPr>
              <w:t>mai</w:t>
            </w:r>
            <w:proofErr w:type="spellEnd"/>
            <w:r w:rsidRPr="000B3E8A">
              <w:rPr>
                <w:rFonts w:ascii="Montserrat" w:hAnsi="Montserrat" w:cs="Times New Roman"/>
                <w:sz w:val="22"/>
                <w:szCs w:val="22"/>
                <w:lang w:val="en-US"/>
              </w:rPr>
              <w:t xml:space="preserve"> 2020 </w:t>
            </w:r>
            <w:r w:rsidRPr="000B3E8A">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2E052E" w:rsidRPr="000B3E8A" w14:paraId="02BCAF8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342BF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6A6E1" w14:textId="42153D0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Arial"/>
                <w:sz w:val="22"/>
                <w:szCs w:val="22"/>
                <w:lang w:val="ro-RO"/>
              </w:rPr>
              <w:t>OUG nr. 183/2022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din 28 decembrie 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privind stabilirea unor măsuri pentru finanțarea unor proiecte de regenerare urbană</w:t>
            </w:r>
          </w:p>
        </w:tc>
      </w:tr>
      <w:tr w:rsidR="002E052E" w:rsidRPr="000B3E8A" w14:paraId="7645A0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8622D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F2D0EB" w14:textId="43D22C0D" w:rsidR="00807906" w:rsidRPr="000B3E8A" w:rsidRDefault="00807906" w:rsidP="00E06553">
            <w:pPr>
              <w:spacing w:before="120" w:after="120" w:line="240" w:lineRule="auto"/>
              <w:ind w:right="236"/>
              <w:jc w:val="both"/>
              <w:rPr>
                <w:rFonts w:ascii="Montserrat" w:hAnsi="Montserrat" w:cs="Times New Roman"/>
                <w:sz w:val="22"/>
                <w:szCs w:val="22"/>
                <w:lang w:val="en-US"/>
              </w:rPr>
            </w:pPr>
            <w:r w:rsidRPr="000B3E8A">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1D1710" w:rsidRPr="000B3E8A" w14:paraId="6A9E00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9C98D" w14:textId="77777777" w:rsidR="001D1710" w:rsidRPr="000B3E8A" w:rsidRDefault="001D1710"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B5E84F" w14:textId="38BD3AD3" w:rsidR="001D1710" w:rsidRPr="000B3E8A" w:rsidRDefault="001D1710" w:rsidP="00E06553">
            <w:pPr>
              <w:spacing w:before="120" w:after="120" w:line="240" w:lineRule="auto"/>
              <w:ind w:right="236"/>
              <w:jc w:val="both"/>
              <w:rPr>
                <w:rFonts w:ascii="Montserrat" w:hAnsi="Montserrat" w:cs="Arial"/>
                <w:sz w:val="22"/>
                <w:szCs w:val="22"/>
                <w:lang w:val="ro-RO"/>
              </w:rPr>
            </w:pPr>
            <w:r w:rsidRPr="001D1710">
              <w:rPr>
                <w:rFonts w:ascii="Montserrat" w:hAnsi="Montserrat" w:cs="Arial"/>
                <w:sz w:val="22"/>
                <w:szCs w:val="22"/>
                <w:lang w:val="ro-RO"/>
              </w:rPr>
              <w:t>OUG nr. 36/2023 privind stabilirea cadrului general pentru închiderea programelor operaţionale finanţate în perioada de programare 2014 – 2020</w:t>
            </w:r>
          </w:p>
        </w:tc>
      </w:tr>
      <w:tr w:rsidR="001D1710" w:rsidRPr="000B3E8A" w14:paraId="730C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854A2C" w14:textId="77777777" w:rsidR="001D1710" w:rsidRPr="000B3E8A" w:rsidRDefault="001D1710"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B4B81" w14:textId="5BED3255" w:rsidR="001D1710" w:rsidRPr="001D1710" w:rsidRDefault="001D1710" w:rsidP="00E06553">
            <w:pPr>
              <w:spacing w:before="120" w:after="120" w:line="240" w:lineRule="auto"/>
              <w:ind w:right="236"/>
              <w:jc w:val="both"/>
              <w:rPr>
                <w:rFonts w:ascii="Montserrat" w:hAnsi="Montserrat" w:cs="Arial"/>
                <w:sz w:val="22"/>
                <w:szCs w:val="22"/>
                <w:lang w:val="ro-RO"/>
              </w:rPr>
            </w:pPr>
            <w:r w:rsidRPr="001D1710">
              <w:rPr>
                <w:rFonts w:ascii="Montserrat" w:hAnsi="Montserrat" w:cs="Arial"/>
                <w:sz w:val="22"/>
                <w:szCs w:val="22"/>
                <w:lang w:val="ro-RO"/>
              </w:rPr>
              <w:t>OUG nr. 44/2023 pentru stabilirea unor măsuri necesare optimizării procesului de implementare a proiectelor de infrastructură finanţate din fonduri externe nerambursabile, precum şi pentru modificarea şi completarea unor acte normative.</w:t>
            </w:r>
          </w:p>
        </w:tc>
      </w:tr>
      <w:tr w:rsidR="002E052E" w:rsidRPr="000B3E8A" w14:paraId="07A318C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6B7577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lastRenderedPageBreak/>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2A24E4F" w14:textId="232D4F4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III. </w:t>
            </w:r>
            <w:r w:rsidRPr="000B3E8A">
              <w:rPr>
                <w:rFonts w:ascii="Montserrat" w:hAnsi="Montserrat" w:cs="Times New Roman"/>
                <w:b/>
                <w:bCs/>
                <w:color w:val="FFFFFF" w:themeColor="background1"/>
                <w:sz w:val="22"/>
                <w:szCs w:val="22"/>
              </w:rPr>
              <w:t>Legislație privind nediscriminarea</w:t>
            </w:r>
          </w:p>
        </w:tc>
      </w:tr>
      <w:tr w:rsidR="002E052E" w:rsidRPr="000B3E8A" w14:paraId="61E9133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4B03F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E3D180" w14:textId="4900AD7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137/2000 privind prevenirea şi sancţionarea tuturor formelor de discriminare (republicată), cu modificările și completările ulterioare</w:t>
            </w:r>
          </w:p>
        </w:tc>
      </w:tr>
      <w:tr w:rsidR="002E052E" w:rsidRPr="000B3E8A" w14:paraId="5561013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78EFA8"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8EB921" w14:textId="3A0B26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OUG nr. 45/2020 </w:t>
            </w:r>
            <w:r w:rsidRPr="000B3E8A">
              <w:rPr>
                <w:rFonts w:ascii="Montserrat" w:hAnsi="Montserrat" w:cs="Times New Roman"/>
                <w:sz w:val="22"/>
                <w:szCs w:val="22"/>
                <w:lang w:bidi="en-US"/>
              </w:rPr>
              <w:t>pentru completarea Ordonanţei Guvernului nr. 137/2000 privind prevenirea şi sancţionarea tuturor formelor de discriminare</w:t>
            </w:r>
          </w:p>
        </w:tc>
      </w:tr>
      <w:tr w:rsidR="002E052E" w:rsidRPr="000B3E8A" w14:paraId="5CF6BCE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A64D91"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FA9A1A" w14:textId="58C2F5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167/2020 pentru modificarea şi completarea 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2E052E" w:rsidRPr="000B3E8A" w14:paraId="6BDF497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B99B2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81C13E" w14:textId="564B5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de incluziune a romilor pentru perioada 2021-2027 </w:t>
            </w:r>
          </w:p>
        </w:tc>
      </w:tr>
      <w:tr w:rsidR="002E052E" w:rsidRPr="000B3E8A" w14:paraId="34A2050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D646E"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C2C239" w14:textId="2298CDA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 xml:space="preserve">HOTĂRÂRE Nr. 560/2022 din 28 </w:t>
            </w:r>
            <w:proofErr w:type="spellStart"/>
            <w:r w:rsidRPr="000B3E8A">
              <w:rPr>
                <w:rFonts w:ascii="Montserrat" w:hAnsi="Montserrat" w:cs="Times New Roman"/>
                <w:sz w:val="22"/>
                <w:szCs w:val="22"/>
                <w:lang w:val="en-GB"/>
              </w:rPr>
              <w:t>aprilie</w:t>
            </w:r>
            <w:proofErr w:type="spellEnd"/>
            <w:r w:rsidRPr="000B3E8A">
              <w:rPr>
                <w:rFonts w:ascii="Montserrat" w:hAnsi="Montserrat" w:cs="Times New Roman"/>
                <w:sz w:val="22"/>
                <w:szCs w:val="22"/>
                <w:lang w:val="en-GB"/>
              </w:rPr>
              <w:t xml:space="preserve"> 2022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aprobarea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Strategiei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Guvernului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României</w:t>
            </w:r>
            <w:proofErr w:type="spellEnd"/>
            <w:r w:rsidRPr="000B3E8A">
              <w:rPr>
                <w:rFonts w:ascii="Montserrat" w:hAnsi="Montserrat" w:cs="Times New Roman"/>
                <w:sz w:val="22"/>
                <w:szCs w:val="22"/>
                <w:lang w:val="en-GB"/>
              </w:rPr>
              <w:t xml:space="preserve"> de </w:t>
            </w:r>
            <w:proofErr w:type="spellStart"/>
            <w:r w:rsidRPr="000B3E8A">
              <w:rPr>
                <w:rFonts w:ascii="Montserrat" w:hAnsi="Montserrat" w:cs="Times New Roman"/>
                <w:sz w:val="22"/>
                <w:szCs w:val="22"/>
                <w:lang w:val="en-GB"/>
              </w:rPr>
              <w:t>incluziune</w:t>
            </w:r>
            <w:proofErr w:type="spellEnd"/>
            <w:r w:rsidRPr="000B3E8A">
              <w:rPr>
                <w:rFonts w:ascii="Montserrat" w:hAnsi="Montserrat" w:cs="Times New Roman"/>
                <w:sz w:val="22"/>
                <w:szCs w:val="22"/>
                <w:lang w:val="en-GB"/>
              </w:rPr>
              <w:t xml:space="preserve"> a </w:t>
            </w:r>
            <w:proofErr w:type="spellStart"/>
            <w:r w:rsidRPr="000B3E8A">
              <w:rPr>
                <w:rFonts w:ascii="Montserrat" w:hAnsi="Montserrat" w:cs="Times New Roman"/>
                <w:sz w:val="22"/>
                <w:szCs w:val="22"/>
                <w:lang w:val="en-GB"/>
              </w:rPr>
              <w:t>cetăţenilor</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români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aparţinând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minorităţii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rome</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perioada</w:t>
            </w:r>
            <w:proofErr w:type="spellEnd"/>
            <w:r w:rsidRPr="000B3E8A">
              <w:rPr>
                <w:rFonts w:ascii="Montserrat" w:hAnsi="Montserrat" w:cs="Times New Roman"/>
                <w:sz w:val="22"/>
                <w:szCs w:val="22"/>
                <w:lang w:val="en-GB"/>
              </w:rPr>
              <w:t xml:space="preserve"> 2022 - 2027</w:t>
            </w:r>
          </w:p>
        </w:tc>
      </w:tr>
      <w:tr w:rsidR="002E052E" w:rsidRPr="000B3E8A" w14:paraId="2004C8E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CB8A57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2B11F26" w14:textId="49FFC109"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IV.Legislatie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egalitatea</w:t>
            </w:r>
            <w:proofErr w:type="spellEnd"/>
            <w:r w:rsidRPr="000B3E8A">
              <w:rPr>
                <w:rFonts w:ascii="Montserrat" w:hAnsi="Montserrat" w:cs="Times New Roman"/>
                <w:b/>
                <w:bCs/>
                <w:color w:val="FFFFFF" w:themeColor="background1"/>
                <w:sz w:val="22"/>
                <w:szCs w:val="22"/>
                <w:lang w:val="en-US"/>
              </w:rPr>
              <w:t xml:space="preserve"> de </w:t>
            </w:r>
            <w:proofErr w:type="spellStart"/>
            <w:r w:rsidRPr="000B3E8A">
              <w:rPr>
                <w:rFonts w:ascii="Montserrat" w:hAnsi="Montserrat" w:cs="Times New Roman"/>
                <w:b/>
                <w:bCs/>
                <w:color w:val="FFFFFF" w:themeColor="background1"/>
                <w:sz w:val="22"/>
                <w:szCs w:val="22"/>
                <w:lang w:val="en-US"/>
              </w:rPr>
              <w:t>sanse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intre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femei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si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barbati</w:t>
            </w:r>
            <w:proofErr w:type="spellEnd"/>
          </w:p>
        </w:tc>
      </w:tr>
      <w:tr w:rsidR="002E052E" w:rsidRPr="000B3E8A" w14:paraId="5E17667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8F02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112077" w14:textId="5390F3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2E052E" w:rsidRPr="000B3E8A" w14:paraId="6B3F963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20ED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C0F9E5" w14:textId="4A470DE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2E052E" w:rsidRPr="000B3E8A" w14:paraId="39FF711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72958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DEEB8E" w14:textId="22ED7AF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2E052E" w:rsidRPr="000B3E8A" w14:paraId="1BF44F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C10D3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49EFE" w14:textId="2557E5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2E052E" w:rsidRPr="000B3E8A" w14:paraId="1DD7D3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AC7A78"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E308DD" w14:textId="37FE85C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2E052E" w:rsidRPr="000B3E8A" w14:paraId="2CADEAC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3B2A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48E60A" w14:textId="3A5FB64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2E052E" w:rsidRPr="000B3E8A" w14:paraId="0963B04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6C52F"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075C10" w14:textId="5DD80A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22/2016 pentru declararea zilei de 8 martie – Ziua femeii şi zilei de 19 noiembrie – Ziua bărbatului</w:t>
            </w:r>
          </w:p>
        </w:tc>
      </w:tr>
      <w:tr w:rsidR="002E052E" w:rsidRPr="000B3E8A" w14:paraId="7E5A7A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F2F5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774337" w14:textId="3B517E6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111/2010 privind concediul şi indemnizaţia lunară pentru creşterea copiilor, cu modificările și completările ulterioare</w:t>
            </w:r>
          </w:p>
        </w:tc>
      </w:tr>
      <w:tr w:rsidR="002E052E" w:rsidRPr="000B3E8A" w14:paraId="22D2E51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7CBE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F6B6E2" w14:textId="3C4E790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2E052E" w:rsidRPr="000B3E8A" w14:paraId="7749FA4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AAF61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B00203" w14:textId="5F78763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concediului paternal nr. 210/1999</w:t>
            </w:r>
          </w:p>
        </w:tc>
      </w:tr>
      <w:tr w:rsidR="002E052E" w:rsidRPr="000B3E8A" w14:paraId="30D53B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12DFF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27CC4C" w14:textId="2B5D134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2E052E" w:rsidRPr="000B3E8A" w14:paraId="028F630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68D56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FB63E" w14:textId="2CBA1E3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2E052E" w:rsidRPr="000B3E8A" w14:paraId="3C2A78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B848B7"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CA7D01" w14:textId="7B268C2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națională pentru egalitate de gen și prevenirea și combaterea violenței domestice 2022-2027 </w:t>
            </w:r>
          </w:p>
        </w:tc>
      </w:tr>
      <w:tr w:rsidR="002E052E" w:rsidRPr="000B3E8A" w14:paraId="2EB0F99D" w14:textId="77777777" w:rsidTr="002E052E">
        <w:trPr>
          <w:trHeight w:val="555"/>
        </w:trPr>
        <w:tc>
          <w:tcPr>
            <w:tcW w:w="936" w:type="dxa"/>
            <w:tcBorders>
              <w:bottom w:val="doubleWave" w:sz="6" w:space="0" w:color="FFFFFF" w:themeColor="background1"/>
              <w:right w:val="doubleWave" w:sz="6" w:space="0" w:color="FFFFFF" w:themeColor="background1"/>
            </w:tcBorders>
            <w:shd w:val="clear" w:color="auto" w:fill="28334C"/>
            <w:vAlign w:val="center"/>
          </w:tcPr>
          <w:p w14:paraId="55034A2A"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A411AE0" w14:textId="41FBA64B"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accesibilitatea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persoanelor</w:t>
            </w:r>
            <w:proofErr w:type="spellEnd"/>
            <w:r w:rsidRPr="000B3E8A">
              <w:rPr>
                <w:rFonts w:ascii="Montserrat" w:hAnsi="Montserrat" w:cs="Times New Roman"/>
                <w:b/>
                <w:bCs/>
                <w:color w:val="FFFFFF" w:themeColor="background1"/>
                <w:sz w:val="22"/>
                <w:szCs w:val="22"/>
                <w:lang w:val="en-US"/>
              </w:rPr>
              <w:t xml:space="preserve"> cu </w:t>
            </w:r>
            <w:proofErr w:type="spellStart"/>
            <w:r w:rsidRPr="000B3E8A">
              <w:rPr>
                <w:rFonts w:ascii="Montserrat" w:hAnsi="Montserrat" w:cs="Times New Roman"/>
                <w:b/>
                <w:bCs/>
                <w:color w:val="FFFFFF" w:themeColor="background1"/>
                <w:sz w:val="22"/>
                <w:szCs w:val="22"/>
                <w:lang w:val="en-US"/>
              </w:rPr>
              <w:t>dizabilitati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mediu</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fizic</w:t>
            </w:r>
            <w:proofErr w:type="spellEnd"/>
            <w:r w:rsidRPr="000B3E8A">
              <w:rPr>
                <w:rFonts w:ascii="Montserrat" w:hAnsi="Montserrat" w:cs="Times New Roman"/>
                <w:b/>
                <w:bCs/>
                <w:color w:val="FFFFFF" w:themeColor="background1"/>
                <w:sz w:val="22"/>
                <w:szCs w:val="22"/>
                <w:lang w:val="en-US"/>
              </w:rPr>
              <w:t xml:space="preserve"> (</w:t>
            </w:r>
            <w:proofErr w:type="spellStart"/>
            <w:proofErr w:type="gramStart"/>
            <w:r w:rsidRPr="000B3E8A">
              <w:rPr>
                <w:rFonts w:ascii="Montserrat" w:hAnsi="Montserrat" w:cs="Times New Roman"/>
                <w:b/>
                <w:bCs/>
                <w:color w:val="FFFFFF" w:themeColor="background1"/>
                <w:sz w:val="22"/>
                <w:szCs w:val="22"/>
                <w:lang w:val="en-US"/>
              </w:rPr>
              <w:t>cladiri,spatiu</w:t>
            </w:r>
            <w:proofErr w:type="spellEnd"/>
            <w:proofErr w:type="gram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urban,monumente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istorice</w:t>
            </w:r>
            <w:proofErr w:type="spellEnd"/>
            <w:r w:rsidRPr="000B3E8A">
              <w:rPr>
                <w:rFonts w:ascii="Montserrat" w:hAnsi="Montserrat" w:cs="Times New Roman"/>
                <w:b/>
                <w:bCs/>
                <w:color w:val="FFFFFF" w:themeColor="background1"/>
                <w:sz w:val="22"/>
                <w:szCs w:val="22"/>
                <w:lang w:val="en-US"/>
              </w:rPr>
              <w:t>)</w:t>
            </w:r>
          </w:p>
        </w:tc>
      </w:tr>
      <w:tr w:rsidR="002E052E" w:rsidRPr="000B3E8A" w14:paraId="5B6041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4EC7D4"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4DAF2" w14:textId="557CC6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2E052E" w:rsidRPr="000B3E8A" w14:paraId="4696ED1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CF889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78C87" w14:textId="298597E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2E052E" w:rsidRPr="000B3E8A" w14:paraId="1D62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11465F"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C56FE5" w14:textId="340FF6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Ordinul nr. 223/16.07.2007 privind implementarea formatului cardului - legitimaţie de parcare</w:t>
            </w:r>
          </w:p>
        </w:tc>
      </w:tr>
      <w:tr w:rsidR="002E052E" w:rsidRPr="000B3E8A" w14:paraId="6C8FE67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AEFD62"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3B9A01" w14:textId="6371A23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2E052E" w:rsidRPr="000B3E8A" w14:paraId="754746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883ADD"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472AF1" w14:textId="1969C80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privind adoptarea măsurilor specifice pentru accesul persoanelor cu handicap la monumentele istorice, indicativ GP 088-03</w:t>
            </w:r>
          </w:p>
        </w:tc>
      </w:tr>
      <w:tr w:rsidR="002E052E" w:rsidRPr="000B3E8A" w14:paraId="5A0E1CB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0341E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03F656" w14:textId="0A2C053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sz w:val="22"/>
                <w:szCs w:val="22"/>
              </w:rPr>
              <w:t xml:space="preserve">ORDIN Nr. 189 din 12 februarie 2013 pentru aprobarea reglementării tehnice "Normativ privind adaptarea clădirilor civile şi spaţiului urban la nevoile </w:t>
            </w:r>
            <w:r w:rsidRPr="000B3E8A">
              <w:rPr>
                <w:rFonts w:ascii="Montserrat" w:hAnsi="Montserrat"/>
                <w:sz w:val="22"/>
                <w:szCs w:val="22"/>
              </w:rPr>
              <w:lastRenderedPageBreak/>
              <w:t>individuale ale persoanelor cu handicap, indicativ NP 051-2012 - Revizuire NP 051/2000"*)</w:t>
            </w:r>
          </w:p>
        </w:tc>
      </w:tr>
      <w:tr w:rsidR="002E052E" w:rsidRPr="000B3E8A" w14:paraId="46C595D5" w14:textId="77777777" w:rsidTr="002E052E">
        <w:trPr>
          <w:trHeight w:val="793"/>
        </w:trPr>
        <w:tc>
          <w:tcPr>
            <w:tcW w:w="936" w:type="dxa"/>
            <w:tcBorders>
              <w:bottom w:val="doubleWave" w:sz="6" w:space="0" w:color="FFFFFF" w:themeColor="background1"/>
              <w:right w:val="doubleWave" w:sz="6" w:space="0" w:color="FFFFFF" w:themeColor="background1"/>
            </w:tcBorders>
            <w:shd w:val="clear" w:color="auto" w:fill="28334C"/>
            <w:vAlign w:val="center"/>
          </w:tcPr>
          <w:p w14:paraId="0D48EB26"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lastRenderedPageBreak/>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71D357" w14:textId="6EAE534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VI.Legislatie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accesibilitatea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persoanelor</w:t>
            </w:r>
            <w:proofErr w:type="spellEnd"/>
            <w:r w:rsidRPr="000B3E8A">
              <w:rPr>
                <w:rFonts w:ascii="Montserrat" w:hAnsi="Montserrat" w:cs="Times New Roman"/>
                <w:b/>
                <w:bCs/>
                <w:color w:val="FFFFFF" w:themeColor="background1"/>
                <w:sz w:val="22"/>
                <w:szCs w:val="22"/>
                <w:lang w:val="en-US"/>
              </w:rPr>
              <w:t xml:space="preserve"> cu </w:t>
            </w:r>
            <w:proofErr w:type="spellStart"/>
            <w:r w:rsidRPr="000B3E8A">
              <w:rPr>
                <w:rFonts w:ascii="Montserrat" w:hAnsi="Montserrat" w:cs="Times New Roman"/>
                <w:b/>
                <w:bCs/>
                <w:color w:val="FFFFFF" w:themeColor="background1"/>
                <w:sz w:val="22"/>
                <w:szCs w:val="22"/>
                <w:lang w:val="en-US"/>
              </w:rPr>
              <w:t>dizabilitati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locuri</w:t>
            </w:r>
            <w:proofErr w:type="spellEnd"/>
            <w:r w:rsidRPr="000B3E8A">
              <w:rPr>
                <w:rFonts w:ascii="Montserrat" w:hAnsi="Montserrat" w:cs="Times New Roman"/>
                <w:b/>
                <w:bCs/>
                <w:color w:val="FFFFFF" w:themeColor="background1"/>
                <w:sz w:val="22"/>
                <w:szCs w:val="22"/>
                <w:lang w:val="en-US"/>
              </w:rPr>
              <w:t xml:space="preserve"> de </w:t>
            </w:r>
            <w:proofErr w:type="spellStart"/>
            <w:r w:rsidRPr="000B3E8A">
              <w:rPr>
                <w:rFonts w:ascii="Montserrat" w:hAnsi="Montserrat" w:cs="Times New Roman"/>
                <w:b/>
                <w:bCs/>
                <w:color w:val="FFFFFF" w:themeColor="background1"/>
                <w:sz w:val="22"/>
                <w:szCs w:val="22"/>
                <w:lang w:val="en-US"/>
              </w:rPr>
              <w:t>munca</w:t>
            </w:r>
            <w:proofErr w:type="spellEnd"/>
            <w:r w:rsidRPr="000B3E8A">
              <w:rPr>
                <w:rFonts w:ascii="Montserrat" w:hAnsi="Montserrat" w:cs="Times New Roman"/>
                <w:b/>
                <w:bCs/>
                <w:color w:val="FFFFFF" w:themeColor="background1"/>
                <w:sz w:val="22"/>
                <w:szCs w:val="22"/>
                <w:lang w:val="en-US"/>
              </w:rPr>
              <w:t xml:space="preserve">, respective </w:t>
            </w:r>
            <w:proofErr w:type="spellStart"/>
            <w:r w:rsidRPr="000B3E8A">
              <w:rPr>
                <w:rFonts w:ascii="Montserrat" w:hAnsi="Montserrat" w:cs="Times New Roman"/>
                <w:b/>
                <w:bCs/>
                <w:color w:val="FFFFFF" w:themeColor="background1"/>
                <w:sz w:val="22"/>
                <w:szCs w:val="22"/>
                <w:lang w:val="en-US"/>
              </w:rPr>
              <w:t>adaptare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rezonabila</w:t>
            </w:r>
            <w:proofErr w:type="spellEnd"/>
            <w:r w:rsidRPr="000B3E8A">
              <w:rPr>
                <w:rFonts w:ascii="Montserrat" w:hAnsi="Montserrat" w:cs="Times New Roman"/>
                <w:b/>
                <w:bCs/>
                <w:color w:val="FFFFFF" w:themeColor="background1"/>
                <w:sz w:val="22"/>
                <w:szCs w:val="22"/>
                <w:lang w:val="en-US"/>
              </w:rPr>
              <w:t xml:space="preserve"> la </w:t>
            </w:r>
            <w:proofErr w:type="spellStart"/>
            <w:r w:rsidRPr="000B3E8A">
              <w:rPr>
                <w:rFonts w:ascii="Montserrat" w:hAnsi="Montserrat" w:cs="Times New Roman"/>
                <w:b/>
                <w:bCs/>
                <w:color w:val="FFFFFF" w:themeColor="background1"/>
                <w:sz w:val="22"/>
                <w:szCs w:val="22"/>
                <w:lang w:val="en-US"/>
              </w:rPr>
              <w:t>locul</w:t>
            </w:r>
            <w:proofErr w:type="spellEnd"/>
            <w:r w:rsidRPr="000B3E8A">
              <w:rPr>
                <w:rFonts w:ascii="Montserrat" w:hAnsi="Montserrat" w:cs="Times New Roman"/>
                <w:b/>
                <w:bCs/>
                <w:color w:val="FFFFFF" w:themeColor="background1"/>
                <w:sz w:val="22"/>
                <w:szCs w:val="22"/>
                <w:lang w:val="en-US"/>
              </w:rPr>
              <w:t xml:space="preserve"> de </w:t>
            </w:r>
            <w:proofErr w:type="spellStart"/>
            <w:r w:rsidRPr="000B3E8A">
              <w:rPr>
                <w:rFonts w:ascii="Montserrat" w:hAnsi="Montserrat" w:cs="Times New Roman"/>
                <w:b/>
                <w:bCs/>
                <w:color w:val="FFFFFF" w:themeColor="background1"/>
                <w:sz w:val="22"/>
                <w:szCs w:val="22"/>
                <w:lang w:val="en-US"/>
              </w:rPr>
              <w:t>munca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si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angajare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asistata</w:t>
            </w:r>
            <w:proofErr w:type="spellEnd"/>
          </w:p>
        </w:tc>
      </w:tr>
      <w:tr w:rsidR="002E052E" w:rsidRPr="000B3E8A" w14:paraId="347A0F7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71037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E6AF6" w14:textId="4F632EF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2E052E" w:rsidRPr="000B3E8A" w14:paraId="4EE640B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B05FF6"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5E3364" w14:textId="2B0D3B2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Comunicarea Comisiei COM(2021) 101 final din 3.3.2021, O Uniune a egalității: Strategia privind drepturile persoanelor cu handicap 2021-2030</w:t>
            </w:r>
          </w:p>
        </w:tc>
      </w:tr>
      <w:tr w:rsidR="002E052E" w:rsidRPr="000B3E8A" w14:paraId="42A0987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4CBD6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0C4430" w14:textId="35A3325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2E052E" w:rsidRPr="000B3E8A" w14:paraId="07DB26F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05DB75"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C0E342" w14:textId="50CE1D8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Carta drepturilor fundamentale a Uniunii Europene (2010/C 83/02)</w:t>
            </w:r>
          </w:p>
        </w:tc>
      </w:tr>
      <w:tr w:rsidR="002E052E" w:rsidRPr="000B3E8A" w14:paraId="60405CC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23F99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2C36D4" w14:textId="0E4F7E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Convenția ONU privind drepturile persoanelor cu dizabilități</w:t>
            </w:r>
          </w:p>
        </w:tc>
      </w:tr>
      <w:tr w:rsidR="002E052E" w:rsidRPr="000B3E8A" w14:paraId="23E42221" w14:textId="77777777" w:rsidTr="002E052E">
        <w:trPr>
          <w:trHeight w:val="583"/>
        </w:trPr>
        <w:tc>
          <w:tcPr>
            <w:tcW w:w="936" w:type="dxa"/>
            <w:tcBorders>
              <w:bottom w:val="doubleWave" w:sz="6" w:space="0" w:color="FFFFFF" w:themeColor="background1"/>
              <w:right w:val="doubleWave" w:sz="6" w:space="0" w:color="FFFFFF" w:themeColor="background1"/>
            </w:tcBorders>
            <w:shd w:val="clear" w:color="auto" w:fill="28334C"/>
            <w:vAlign w:val="center"/>
          </w:tcPr>
          <w:p w14:paraId="54484844"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4094D37" w14:textId="49513E6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VII.Legislatie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accesibilitatea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persoanelor</w:t>
            </w:r>
            <w:proofErr w:type="spellEnd"/>
            <w:r w:rsidRPr="000B3E8A">
              <w:rPr>
                <w:rFonts w:ascii="Montserrat" w:hAnsi="Montserrat" w:cs="Times New Roman"/>
                <w:b/>
                <w:bCs/>
                <w:color w:val="FFFFFF" w:themeColor="background1"/>
                <w:sz w:val="22"/>
                <w:szCs w:val="22"/>
                <w:lang w:val="en-US"/>
              </w:rPr>
              <w:t xml:space="preserve"> cu </w:t>
            </w:r>
            <w:proofErr w:type="spellStart"/>
            <w:r w:rsidRPr="000B3E8A">
              <w:rPr>
                <w:rFonts w:ascii="Montserrat" w:hAnsi="Montserrat" w:cs="Times New Roman"/>
                <w:b/>
                <w:bCs/>
                <w:color w:val="FFFFFF" w:themeColor="background1"/>
                <w:sz w:val="22"/>
                <w:szCs w:val="22"/>
                <w:lang w:val="en-US"/>
              </w:rPr>
              <w:t>dizabilitati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informatii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si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mediul</w:t>
            </w:r>
            <w:proofErr w:type="spellEnd"/>
            <w:r w:rsidRPr="000B3E8A">
              <w:rPr>
                <w:rFonts w:ascii="Montserrat" w:hAnsi="Montserrat" w:cs="Times New Roman"/>
                <w:b/>
                <w:bCs/>
                <w:color w:val="FFFFFF" w:themeColor="background1"/>
                <w:sz w:val="22"/>
                <w:szCs w:val="22"/>
                <w:lang w:val="en-US"/>
              </w:rPr>
              <w:t xml:space="preserve"> online</w:t>
            </w:r>
          </w:p>
        </w:tc>
      </w:tr>
      <w:tr w:rsidR="002E052E" w:rsidRPr="000B3E8A" w14:paraId="5077FA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33F82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C33940" w14:textId="07B6618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221/2010 pentru ratificarea Convenției privind drepturile persoanelor cu dizabilități</w:t>
            </w:r>
          </w:p>
        </w:tc>
      </w:tr>
      <w:tr w:rsidR="002E052E" w:rsidRPr="000B3E8A" w14:paraId="35D9AB6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C87DA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8A75E6" w14:textId="7AC82D2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112/2018 privind accesibilitatea site-urilor web şi a aplicaţiilor mobile ale organismelor din sectorul public</w:t>
            </w:r>
          </w:p>
        </w:tc>
      </w:tr>
      <w:tr w:rsidR="002E052E" w:rsidRPr="000B3E8A" w14:paraId="0209563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92819C"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833807" w14:textId="6C799C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pentru accesibilizarea paginilor web ale instituțiilor publice din România</w:t>
            </w:r>
          </w:p>
        </w:tc>
      </w:tr>
      <w:tr w:rsidR="002E052E" w:rsidRPr="000B3E8A" w14:paraId="7D86542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B44CE7"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F733AD" w14:textId="106802E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privind drepturile persoanelor cu dizabilități 2021-2027</w:t>
            </w:r>
          </w:p>
        </w:tc>
      </w:tr>
      <w:tr w:rsidR="002E052E" w:rsidRPr="000B3E8A" w14:paraId="1A3131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565F7D"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0EA8" w14:textId="0143E1B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2E052E" w:rsidRPr="000B3E8A" w14:paraId="5C994D63" w14:textId="77777777" w:rsidTr="002E052E">
        <w:trPr>
          <w:trHeight w:val="362"/>
        </w:trPr>
        <w:tc>
          <w:tcPr>
            <w:tcW w:w="936" w:type="dxa"/>
            <w:tcBorders>
              <w:bottom w:val="doubleWave" w:sz="6" w:space="0" w:color="FFFFFF" w:themeColor="background1"/>
              <w:right w:val="doubleWave" w:sz="6" w:space="0" w:color="FFFFFF" w:themeColor="background1"/>
            </w:tcBorders>
            <w:shd w:val="clear" w:color="auto" w:fill="28334C"/>
            <w:vAlign w:val="center"/>
          </w:tcPr>
          <w:p w14:paraId="7A6F0D4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15DF554" w14:textId="2558EBA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VIII.Alte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documente</w:t>
            </w:r>
            <w:proofErr w:type="spellEnd"/>
          </w:p>
        </w:tc>
      </w:tr>
      <w:tr w:rsidR="002E052E" w:rsidRPr="000B3E8A" w14:paraId="467DDBD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93755"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FCBA24" w14:textId="20C070C4"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PR Vest 2021-2027</w:t>
            </w:r>
          </w:p>
        </w:tc>
      </w:tr>
      <w:tr w:rsidR="002E052E" w:rsidRPr="000B3E8A" w14:paraId="5F04FF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43E54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BF5AA4" w14:textId="11B2CA1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de dezvoltare regională Vest 2021-2027</w:t>
            </w:r>
          </w:p>
        </w:tc>
      </w:tr>
      <w:tr w:rsidR="002E052E" w:rsidRPr="000B3E8A" w14:paraId="7A54DA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0A5CC"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B53F94" w14:textId="12FFF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Agenda 2030 pentru dezvoltare durabilă emisă de Organizația Națiunilor Unite</w:t>
            </w:r>
          </w:p>
        </w:tc>
      </w:tr>
      <w:tr w:rsidR="002E052E" w:rsidRPr="000B3E8A" w14:paraId="74640D4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4C987"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C414EF" w14:textId="7FF6D0A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2E052E" w:rsidRPr="000B3E8A" w14:paraId="1A8213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08419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F9D3" w14:textId="3AAFFD1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de dezvoltare teritorială a României</w:t>
            </w:r>
          </w:p>
        </w:tc>
      </w:tr>
      <w:tr w:rsidR="002E052E" w:rsidRPr="000B3E8A" w14:paraId="777444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20EBA8"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D4608" w14:textId="0C8C8A5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Strategia națională din 30 martie 2022 privind</w:t>
            </w:r>
            <w:r w:rsidRPr="000B3E8A">
              <w:rPr>
                <w:rStyle w:val="shdr"/>
                <w:rFonts w:ascii="Montserrat" w:hAnsi="Montserrat" w:cs="Times New Roman"/>
                <w:b/>
                <w:bCs/>
                <w:sz w:val="22"/>
                <w:szCs w:val="22"/>
                <w:bdr w:val="none" w:sz="0" w:space="0" w:color="auto" w:frame="1"/>
              </w:rPr>
              <w:t xml:space="preserve"> </w:t>
            </w:r>
            <w:r w:rsidRPr="000B3E8A">
              <w:rPr>
                <w:rFonts w:ascii="Montserrat" w:hAnsi="Montserrat" w:cs="Times New Roman"/>
                <w:sz w:val="22"/>
                <w:szCs w:val="22"/>
                <w:lang w:eastAsia="en-GB" w:bidi="en-US"/>
              </w:rPr>
              <w:t>incluziunea socială și reducerea sărăciei pentru perioada 2022-2027</w:t>
            </w:r>
          </w:p>
        </w:tc>
      </w:tr>
      <w:tr w:rsidR="002E052E" w:rsidRPr="000B3E8A" w14:paraId="7D8BA6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7A606F"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24AC7" w14:textId="5B0AD8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ro-RO"/>
              </w:rPr>
              <w:t>Planul Național de Reformă 2021</w:t>
            </w:r>
          </w:p>
        </w:tc>
      </w:tr>
      <w:tr w:rsidR="002E052E" w:rsidRPr="000B3E8A" w14:paraId="2F32F91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8FF55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C4E932" w14:textId="782824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Banca Mondială, Politica Urbană 2020-2035 și Planul de Acțiune</w:t>
            </w:r>
          </w:p>
        </w:tc>
      </w:tr>
      <w:tr w:rsidR="002E052E" w:rsidRPr="000B3E8A" w14:paraId="044553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27AA1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B48454" w14:textId="370A074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Document de lucru al serviciilor Comisiei - Raportul de țară din 2020 privind România</w:t>
            </w:r>
          </w:p>
        </w:tc>
      </w:tr>
      <w:tr w:rsidR="002E052E" w:rsidRPr="000B3E8A" w14:paraId="55E1E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7C63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BB9222" w14:textId="3A5F099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de Cercetare, Inovare și Specializare Inteligentă 2021-2027</w:t>
            </w:r>
          </w:p>
        </w:tc>
      </w:tr>
      <w:tr w:rsidR="002E052E" w:rsidRPr="000B3E8A" w14:paraId="54599B6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C08192"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37AFA1" w14:textId="6B0079F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Regională de specializare inteligentă a regiunii Vest RIS3 2021-2027</w:t>
            </w:r>
          </w:p>
        </w:tc>
      </w:tr>
      <w:tr w:rsidR="002E052E" w:rsidRPr="000B3E8A" w14:paraId="4A9D84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AC08E1"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DD4B46" w14:textId="0C53DFD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rPr>
              <w:t>Eurostat OECD Manual de statistici demografice a afacerilor EN</w:t>
            </w:r>
          </w:p>
        </w:tc>
      </w:tr>
      <w:tr w:rsidR="002E052E" w:rsidRPr="000B3E8A" w14:paraId="0C64F660"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14BD592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F110E78" w14:textId="740B175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IX.Protectia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mediului</w:t>
            </w:r>
            <w:proofErr w:type="spellEnd"/>
          </w:p>
        </w:tc>
      </w:tr>
      <w:tr w:rsidR="002E052E" w:rsidRPr="000B3E8A" w14:paraId="6B4732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EBA5A6"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3E9E2E" w14:textId="0DDD17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401</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2003 pentru modificarea și completarea Legii nr. 50/1991 privind autorizarea executării lucrărilor de construcții</w:t>
            </w:r>
          </w:p>
        </w:tc>
      </w:tr>
      <w:tr w:rsidR="002E052E" w:rsidRPr="000B3E8A" w14:paraId="24C8601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68AED8"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08483F" w14:textId="75DDCC5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195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 xml:space="preserve">2005 privind protecția mediului </w:t>
            </w:r>
          </w:p>
        </w:tc>
      </w:tr>
      <w:tr w:rsidR="002E052E" w:rsidRPr="000B3E8A" w14:paraId="46702F3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A6570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4E348" w14:textId="41A4423A"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Legii nr. 24/2007</w:t>
            </w:r>
            <w:r w:rsidRPr="000B3E8A">
              <w:rPr>
                <w:rFonts w:ascii="Montserrat" w:hAnsi="Montserrat" w:cs="Times New Roman"/>
                <w:sz w:val="22"/>
                <w:szCs w:val="22"/>
                <w:lang w:val="ro-RO" w:bidi="en-US"/>
              </w:rPr>
              <w:t>, republicată,</w:t>
            </w:r>
            <w:r w:rsidRPr="000B3E8A">
              <w:rPr>
                <w:rFonts w:ascii="Montserrat" w:hAnsi="Montserrat" w:cs="Times New Roman"/>
                <w:sz w:val="22"/>
                <w:szCs w:val="22"/>
                <w:lang w:bidi="en-US"/>
              </w:rPr>
              <w:t xml:space="preserve"> privind reglementarea si administrarea spatiilor verzi din intravilanul localităților</w:t>
            </w:r>
          </w:p>
        </w:tc>
      </w:tr>
      <w:tr w:rsidR="002E052E" w:rsidRPr="000B3E8A" w14:paraId="39CCC6B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1A5B7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32F424" w14:textId="58F649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313</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2009 pentru modificarea si completarea Legii nr. 24/2007 privind reglementarea si administrarea spatiilor verzi din zonele urbane</w:t>
            </w:r>
          </w:p>
        </w:tc>
      </w:tr>
      <w:tr w:rsidR="002E052E" w:rsidRPr="000B3E8A" w14:paraId="727397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74A60"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8D0132" w14:textId="7B6610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  nr. 1825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2016 privind aprobarea ghidurilor pentru evaluarea impactului asupra mediului*</w:t>
            </w:r>
          </w:p>
        </w:tc>
      </w:tr>
      <w:tr w:rsidR="002E052E" w:rsidRPr="000B3E8A" w14:paraId="0FBD6B9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78CCA3"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4F5D5C" w14:textId="15A1F9F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2E052E" w:rsidRPr="000B3E8A" w14:paraId="62FEDF1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D5392C"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F4B77" w14:textId="01FECF4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2E052E" w:rsidRPr="000B3E8A" w14:paraId="08057D7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6DB4A7"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2B86B9E" w14:textId="27635F4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Național Integrat în domeniul Energiei și Schimbărilor Climatice 2021-2030</w:t>
            </w:r>
          </w:p>
        </w:tc>
      </w:tr>
      <w:tr w:rsidR="002E052E" w:rsidRPr="000B3E8A" w14:paraId="54D801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AB1BBD"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5415E0" w14:textId="2A4B7B1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Național de Management al Riscurilor de Dezastre</w:t>
            </w:r>
          </w:p>
        </w:tc>
      </w:tr>
      <w:tr w:rsidR="002E052E" w:rsidRPr="000B3E8A" w14:paraId="1C3D441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C41DE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BB6C79" w14:textId="2CBD1C3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Pactul verde european</w:t>
            </w:r>
          </w:p>
        </w:tc>
      </w:tr>
      <w:tr w:rsidR="002E052E" w:rsidRPr="000B3E8A" w14:paraId="7185B4AA"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38FAB64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2EDA9F" w14:textId="73EE5B55"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X.Turism</w:t>
            </w:r>
            <w:proofErr w:type="spellEnd"/>
          </w:p>
        </w:tc>
      </w:tr>
      <w:tr w:rsidR="002E052E" w:rsidRPr="000B3E8A" w14:paraId="60FE13E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69C992"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6CE1D" w14:textId="3FC1AD9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58 din 21 august 1998 privind organizarea și desfășurarea activității de turism în România</w:t>
            </w:r>
          </w:p>
        </w:tc>
      </w:tr>
      <w:tr w:rsidR="002E052E" w:rsidRPr="000B3E8A" w14:paraId="02FD0E9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4EC8B5"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69347" w14:textId="042C9E2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2E052E" w:rsidRPr="000B3E8A" w14:paraId="267835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25A42D"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182CB6" w14:textId="3EBBBEB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2E052E" w:rsidRPr="000B3E8A" w14:paraId="181E4855" w14:textId="77777777" w:rsidTr="002E052E">
        <w:trPr>
          <w:trHeight w:val="373"/>
        </w:trPr>
        <w:tc>
          <w:tcPr>
            <w:tcW w:w="936" w:type="dxa"/>
            <w:tcBorders>
              <w:bottom w:val="doubleWave" w:sz="6" w:space="0" w:color="FFFFFF" w:themeColor="background1"/>
              <w:right w:val="doubleWave" w:sz="6" w:space="0" w:color="FFFFFF" w:themeColor="background1"/>
            </w:tcBorders>
            <w:shd w:val="clear" w:color="auto" w:fill="28334C"/>
            <w:vAlign w:val="center"/>
          </w:tcPr>
          <w:p w14:paraId="59E1E67D"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A541E61" w14:textId="52364A0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XI. </w:t>
            </w:r>
            <w:proofErr w:type="spellStart"/>
            <w:r w:rsidRPr="000B3E8A">
              <w:rPr>
                <w:rFonts w:ascii="Montserrat" w:hAnsi="Montserrat" w:cs="Times New Roman"/>
                <w:b/>
                <w:bCs/>
                <w:color w:val="FFFFFF" w:themeColor="background1"/>
                <w:sz w:val="22"/>
                <w:szCs w:val="22"/>
                <w:lang w:val="en-US"/>
              </w:rPr>
              <w:t>Legislație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financiară</w:t>
            </w:r>
            <w:proofErr w:type="spellEnd"/>
          </w:p>
        </w:tc>
      </w:tr>
      <w:tr w:rsidR="002E052E" w:rsidRPr="000B3E8A" w14:paraId="0673E9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0B62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98514D" w14:textId="3558F9E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26 din 5 noiembrie 1990 *** Republicată privind registrul comerţului, cu modificările şi completările ulterioare </w:t>
            </w:r>
          </w:p>
        </w:tc>
      </w:tr>
      <w:tr w:rsidR="002E052E" w:rsidRPr="000B3E8A" w14:paraId="67DEBB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1E36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3DF4A2" w14:textId="3178B06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31 din 16 noiembrie 1990 *** Republicată privind societăţile comerciale, cu modificările și completările ulterioare</w:t>
            </w:r>
          </w:p>
        </w:tc>
      </w:tr>
      <w:tr w:rsidR="002E052E" w:rsidRPr="000B3E8A" w14:paraId="3184E18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C25C4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5A8A9F" w14:textId="7E13EE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82 din 24 decembrie 1991 *** Republicată - Legea contabilităţii</w:t>
            </w:r>
          </w:p>
        </w:tc>
      </w:tr>
      <w:tr w:rsidR="002E052E" w:rsidRPr="000B3E8A" w14:paraId="64927D1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B17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F42DEB" w14:textId="5DB0ABB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 din 24 martie 1994 *** Republicată privind amortizarea capitalului imobilizat în active corporale şi necorporale</w:t>
            </w:r>
          </w:p>
        </w:tc>
      </w:tr>
      <w:tr w:rsidR="002E052E" w:rsidRPr="000B3E8A" w14:paraId="01A471C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5CAB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CE0BB8" w14:textId="5DB86CD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500 din 11 iulie 2002 privind finanţele publice</w:t>
            </w:r>
          </w:p>
        </w:tc>
      </w:tr>
      <w:tr w:rsidR="002E052E" w:rsidRPr="000B3E8A" w14:paraId="52E679F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ACBFC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45CD6C" w14:textId="07333F8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2E052E" w:rsidRPr="000B3E8A" w14:paraId="2F34D14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1C300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6BA8BB" w14:textId="5419015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2E052E" w:rsidRPr="000B3E8A" w14:paraId="0A0C75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E0F67"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B19E24" w14:textId="5E549A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2139 din 30 noiembrie 2004 pentru aprobarea Catalogului privind clasificarea şi duratele normale de funcţionare a mijloacelor fixe</w:t>
            </w:r>
          </w:p>
        </w:tc>
      </w:tr>
      <w:tr w:rsidR="002E052E" w:rsidRPr="000B3E8A" w14:paraId="39DB5C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09CEA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498760" w14:textId="6EB7258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 din 21 februarie 2005 (*republicată*) privind organizarea şi funcţionarea cooperaţiei </w:t>
            </w:r>
          </w:p>
        </w:tc>
      </w:tr>
      <w:tr w:rsidR="002E052E" w:rsidRPr="000B3E8A" w14:paraId="7EFF71B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6EA5B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D84C99" w14:textId="03281C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273 din 29 iunie 2006 privind finanţele publice locale</w:t>
            </w:r>
          </w:p>
        </w:tc>
      </w:tr>
      <w:tr w:rsidR="002E052E" w:rsidRPr="000B3E8A" w14:paraId="4ECD43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BAFF3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DD59DD" w14:textId="34DC9CD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2E052E" w:rsidRPr="000B3E8A" w14:paraId="25C3B2A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39C073D"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CE8B53" w14:textId="0E7A17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276 din 21 mai 2013 privind stabilirea valorii de intrare a mijloacelor fixe</w:t>
            </w:r>
          </w:p>
        </w:tc>
      </w:tr>
      <w:tr w:rsidR="002E052E" w:rsidRPr="000B3E8A" w14:paraId="6ED1AE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B3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8EE41A" w14:textId="7CD85B8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2E052E" w:rsidRPr="000B3E8A" w14:paraId="25EFDC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0E5B0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6C13C" w14:textId="133D75F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2E052E" w:rsidRPr="000B3E8A" w14:paraId="24BFD92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E58CC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56F347" w14:textId="37E31F5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2E052E" w:rsidRPr="000B3E8A" w14:paraId="10BE7A6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FAE91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CE01D" w14:textId="1F35C5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2E052E" w:rsidRPr="000B3E8A" w14:paraId="11FCD6A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A67EE"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21FD3C" w14:textId="6CF47BC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Ordin nr. 166/2017 din 25 ianuarie 2017 privind principalele aspecte legate de întocmirea şi depunerea situaţiilor financiare anuale şi a raportărilor contabile anuale ale operatorilor economici la unităţile teritoriale ale </w:t>
            </w:r>
            <w:r w:rsidRPr="000B3E8A">
              <w:rPr>
                <w:rFonts w:ascii="Montserrat" w:hAnsi="Montserrat" w:cs="Times New Roman"/>
                <w:sz w:val="22"/>
                <w:szCs w:val="22"/>
              </w:rPr>
              <w:lastRenderedPageBreak/>
              <w:t>Ministerului Finanţelor Publice, precum şi pentru modificarea şi completarea unor reglementări contabile</w:t>
            </w:r>
          </w:p>
        </w:tc>
      </w:tr>
      <w:tr w:rsidR="002E052E" w:rsidRPr="000B3E8A" w14:paraId="48DFDC4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C418F1"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FD9F95" w14:textId="7A3DB95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1/2016</w:t>
            </w:r>
          </w:p>
        </w:tc>
      </w:tr>
      <w:tr w:rsidR="002E052E" w:rsidRPr="000B3E8A" w14:paraId="64F038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12CF7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ADADC6" w14:textId="2CFB367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131 din 17 decembrie 2021 privind modificarea și completarea unor acte normative, precum și pentru prorogarea unor termene</w:t>
            </w:r>
          </w:p>
        </w:tc>
      </w:tr>
      <w:tr w:rsidR="002E052E" w:rsidRPr="000B3E8A" w14:paraId="5BF3E5F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9F5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4086B" w14:textId="3C6525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2E052E" w:rsidRPr="000B3E8A" w14:paraId="5318D4D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CACACA"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D283D9" w14:textId="0F51420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 xml:space="preserve">UG </w:t>
            </w:r>
            <w:r w:rsidRPr="000B3E8A">
              <w:rPr>
                <w:rFonts w:ascii="Montserrat" w:hAnsi="Montserrat" w:cs="Times New Roman"/>
                <w:sz w:val="22"/>
                <w:szCs w:val="22"/>
              </w:rPr>
              <w:t>nr. 85 din 17 iunie 2022 privind modificarea și completarea unor acte normative din domeniul fiscal și vamal</w:t>
            </w:r>
          </w:p>
        </w:tc>
      </w:tr>
      <w:tr w:rsidR="002E052E" w:rsidRPr="000B3E8A" w14:paraId="7F74B2CA"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B767C7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90DCD4" w14:textId="14B8FFC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XIII.Achizitii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publice</w:t>
            </w:r>
            <w:proofErr w:type="spellEnd"/>
          </w:p>
        </w:tc>
      </w:tr>
      <w:tr w:rsidR="002E052E" w:rsidRPr="000B3E8A" w14:paraId="5DCB2F3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A91C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A840CF" w14:textId="6150993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98 din 19 mai 2016 privind achiziţiile publice</w:t>
            </w:r>
          </w:p>
        </w:tc>
      </w:tr>
      <w:tr w:rsidR="002E052E" w:rsidRPr="000B3E8A" w14:paraId="024D63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79D90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8869BD" w14:textId="6C11B82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G</w:t>
            </w:r>
            <w:r w:rsidRPr="000B3E8A">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2E052E" w:rsidRPr="000B3E8A" w14:paraId="7514E4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E88E77"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AE5C3A" w14:textId="7ED38C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2E052E" w:rsidRPr="000B3E8A" w14:paraId="3C9F239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83A64"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34DA15" w14:textId="14B6C2D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2E052E" w:rsidRPr="000B3E8A" w14:paraId="67B0FD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25D231"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FD7653" w14:textId="425CA5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0B3E8A">
              <w:rPr>
                <w:rFonts w:ascii="Montserrat" w:hAnsi="Montserrat" w:cs="Times New Roman"/>
                <w:sz w:val="22"/>
                <w:szCs w:val="22"/>
                <w:lang w:val="en-US"/>
              </w:rPr>
              <w:t xml:space="preserve">OUG </w:t>
            </w:r>
            <w:r w:rsidRPr="000B3E8A">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2E052E" w:rsidRPr="000B3E8A" w14:paraId="50E9806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F75668"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BA8769" w14:textId="774A622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w:t>
            </w:r>
            <w:r w:rsidRPr="000B3E8A">
              <w:rPr>
                <w:rFonts w:ascii="Montserrat" w:hAnsi="Montserrat" w:cs="Times New Roman"/>
                <w:sz w:val="22"/>
                <w:szCs w:val="22"/>
              </w:rPr>
              <w:lastRenderedPageBreak/>
              <w:t>precum şi pentru organizarea şi funcţionarea Consiliului Naţional de Soluţionare a Contestaţiilor</w:t>
            </w:r>
          </w:p>
        </w:tc>
      </w:tr>
      <w:tr w:rsidR="002E052E" w:rsidRPr="000B3E8A" w14:paraId="1D75EAC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03C2E2"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5816F8" w14:textId="349A09C8" w:rsidR="00807906" w:rsidRPr="000B3E8A" w:rsidRDefault="00807906" w:rsidP="00E06553">
            <w:pPr>
              <w:spacing w:before="120" w:after="120" w:line="240" w:lineRule="auto"/>
              <w:ind w:right="236"/>
              <w:jc w:val="both"/>
              <w:rPr>
                <w:rFonts w:ascii="Montserrat" w:hAnsi="Montserrat" w:cs="Times New Roman"/>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 69/2016 </w:t>
            </w:r>
            <w:r w:rsidRPr="000B3E8A">
              <w:rPr>
                <w:rFonts w:ascii="Montserrat" w:hAnsi="Montserrat" w:cs="Times New Roman"/>
                <w:sz w:val="22"/>
                <w:szCs w:val="22"/>
              </w:rPr>
              <w:t>din 25 aprilie 2016 privind achiziţiile publice verzi</w:t>
            </w:r>
          </w:p>
        </w:tc>
      </w:tr>
      <w:tr w:rsidR="002E052E" w:rsidRPr="000B3E8A" w14:paraId="690A81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E2E9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AF16CD" w14:textId="1476012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Times New Roman"/>
                <w:sz w:val="22"/>
                <w:szCs w:val="22"/>
                <w:lang w:val="en-GB" w:eastAsia="en-GB"/>
              </w:rPr>
              <w:t xml:space="preserve">ORDIN Nr. 1068/1652/2018 din 4 </w:t>
            </w:r>
            <w:proofErr w:type="spellStart"/>
            <w:r w:rsidRPr="000B3E8A">
              <w:rPr>
                <w:rFonts w:ascii="Montserrat" w:hAnsi="Montserrat" w:cs="Times New Roman"/>
                <w:sz w:val="22"/>
                <w:szCs w:val="22"/>
                <w:lang w:val="en-GB" w:eastAsia="en-GB"/>
              </w:rPr>
              <w:t>octombrie</w:t>
            </w:r>
            <w:proofErr w:type="spellEnd"/>
            <w:r w:rsidRPr="000B3E8A">
              <w:rPr>
                <w:rFonts w:ascii="Montserrat" w:hAnsi="Montserrat" w:cs="Times New Roman"/>
                <w:sz w:val="22"/>
                <w:szCs w:val="22"/>
                <w:lang w:val="en-GB" w:eastAsia="en-GB"/>
              </w:rPr>
              <w:t xml:space="preserve"> 2018 </w:t>
            </w:r>
            <w:proofErr w:type="spellStart"/>
            <w:r w:rsidRPr="000B3E8A">
              <w:rPr>
                <w:rFonts w:ascii="Montserrat" w:hAnsi="Montserrat" w:cs="Times New Roman"/>
                <w:sz w:val="22"/>
                <w:szCs w:val="22"/>
                <w:lang w:val="en-GB" w:eastAsia="en-GB"/>
              </w:rPr>
              <w:t>pentru</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aprobarea</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Ghidului</w:t>
            </w:r>
            <w:proofErr w:type="spellEnd"/>
            <w:r w:rsidRPr="000B3E8A">
              <w:rPr>
                <w:rFonts w:ascii="Montserrat" w:hAnsi="Montserrat" w:cs="Times New Roman"/>
                <w:sz w:val="22"/>
                <w:szCs w:val="22"/>
                <w:lang w:val="en-GB" w:eastAsia="en-GB"/>
              </w:rPr>
              <w:t xml:space="preserve"> de </w:t>
            </w:r>
            <w:proofErr w:type="spellStart"/>
            <w:r w:rsidRPr="000B3E8A">
              <w:rPr>
                <w:rFonts w:ascii="Montserrat" w:hAnsi="Montserrat" w:cs="Times New Roman"/>
                <w:sz w:val="22"/>
                <w:szCs w:val="22"/>
                <w:lang w:val="en-GB" w:eastAsia="en-GB"/>
              </w:rPr>
              <w:t>achiziţii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publice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verzi</w:t>
            </w:r>
            <w:proofErr w:type="spellEnd"/>
            <w:r w:rsidRPr="000B3E8A">
              <w:rPr>
                <w:rFonts w:ascii="Montserrat" w:hAnsi="Montserrat" w:cs="Times New Roman"/>
                <w:sz w:val="22"/>
                <w:szCs w:val="22"/>
                <w:lang w:val="en-GB" w:eastAsia="en-GB"/>
              </w:rPr>
              <w:t xml:space="preserve"> care </w:t>
            </w:r>
            <w:proofErr w:type="spellStart"/>
            <w:r w:rsidRPr="000B3E8A">
              <w:rPr>
                <w:rFonts w:ascii="Montserrat" w:hAnsi="Montserrat" w:cs="Times New Roman"/>
                <w:sz w:val="22"/>
                <w:szCs w:val="22"/>
                <w:lang w:val="en-GB" w:eastAsia="en-GB"/>
              </w:rPr>
              <w:t>cuprinde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cerinţele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minime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privind</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protecţia</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mediului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pentru</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anumite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grupe</w:t>
            </w:r>
            <w:proofErr w:type="spellEnd"/>
            <w:r w:rsidRPr="000B3E8A">
              <w:rPr>
                <w:rFonts w:ascii="Montserrat" w:hAnsi="Montserrat" w:cs="Times New Roman"/>
                <w:sz w:val="22"/>
                <w:szCs w:val="22"/>
                <w:lang w:val="en-GB" w:eastAsia="en-GB"/>
              </w:rPr>
              <w:t xml:space="preserve"> de </w:t>
            </w:r>
            <w:proofErr w:type="spellStart"/>
            <w:r w:rsidRPr="000B3E8A">
              <w:rPr>
                <w:rFonts w:ascii="Montserrat" w:hAnsi="Montserrat" w:cs="Times New Roman"/>
                <w:sz w:val="22"/>
                <w:szCs w:val="22"/>
                <w:lang w:val="en-GB" w:eastAsia="en-GB"/>
              </w:rPr>
              <w:t>produse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şi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servicii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ce</w:t>
            </w:r>
            <w:proofErr w:type="spellEnd"/>
            <w:r w:rsidRPr="000B3E8A">
              <w:rPr>
                <w:rFonts w:ascii="Montserrat" w:hAnsi="Montserrat" w:cs="Times New Roman"/>
                <w:sz w:val="22"/>
                <w:szCs w:val="22"/>
                <w:lang w:val="en-GB" w:eastAsia="en-GB"/>
              </w:rPr>
              <w:t xml:space="preserve"> se </w:t>
            </w:r>
            <w:proofErr w:type="spellStart"/>
            <w:r w:rsidRPr="000B3E8A">
              <w:rPr>
                <w:rFonts w:ascii="Montserrat" w:hAnsi="Montserrat" w:cs="Times New Roman"/>
                <w:sz w:val="22"/>
                <w:szCs w:val="22"/>
                <w:lang w:val="en-GB" w:eastAsia="en-GB"/>
              </w:rPr>
              <w:t>solicită</w:t>
            </w:r>
            <w:proofErr w:type="spellEnd"/>
            <w:r w:rsidRPr="000B3E8A">
              <w:rPr>
                <w:rFonts w:ascii="Montserrat" w:hAnsi="Montserrat" w:cs="Times New Roman"/>
                <w:sz w:val="22"/>
                <w:szCs w:val="22"/>
                <w:lang w:val="en-GB" w:eastAsia="en-GB"/>
              </w:rPr>
              <w:t xml:space="preserve"> la </w:t>
            </w:r>
            <w:proofErr w:type="spellStart"/>
            <w:r w:rsidRPr="000B3E8A">
              <w:rPr>
                <w:rFonts w:ascii="Montserrat" w:hAnsi="Montserrat" w:cs="Times New Roman"/>
                <w:sz w:val="22"/>
                <w:szCs w:val="22"/>
                <w:lang w:val="en-GB" w:eastAsia="en-GB"/>
              </w:rPr>
              <w:t>nivelul</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caietelor</w:t>
            </w:r>
            <w:proofErr w:type="spellEnd"/>
            <w:r w:rsidRPr="000B3E8A">
              <w:rPr>
                <w:rFonts w:ascii="Montserrat" w:hAnsi="Montserrat" w:cs="Times New Roman"/>
                <w:sz w:val="22"/>
                <w:szCs w:val="22"/>
                <w:lang w:val="en-GB" w:eastAsia="en-GB"/>
              </w:rPr>
              <w:t xml:space="preserve"> de </w:t>
            </w:r>
            <w:proofErr w:type="spellStart"/>
            <w:r w:rsidRPr="000B3E8A">
              <w:rPr>
                <w:rFonts w:ascii="Montserrat" w:hAnsi="Montserrat" w:cs="Times New Roman"/>
                <w:sz w:val="22"/>
                <w:szCs w:val="22"/>
                <w:lang w:val="en-GB" w:eastAsia="en-GB"/>
              </w:rPr>
              <w:t>sarcini</w:t>
            </w:r>
            <w:proofErr w:type="spellEnd"/>
            <w:r w:rsidRPr="000B3E8A">
              <w:rPr>
                <w:rFonts w:ascii="Montserrat" w:hAnsi="Montserrat" w:cs="Times New Roman"/>
                <w:sz w:val="22"/>
                <w:szCs w:val="22"/>
                <w:lang w:val="en-GB" w:eastAsia="en-GB"/>
              </w:rPr>
              <w:t xml:space="preserve">:  MINISTERUL MEDIULUI Nr. 1.068 din 4 </w:t>
            </w:r>
            <w:proofErr w:type="spellStart"/>
            <w:r w:rsidRPr="000B3E8A">
              <w:rPr>
                <w:rFonts w:ascii="Montserrat" w:hAnsi="Montserrat" w:cs="Times New Roman"/>
                <w:sz w:val="22"/>
                <w:szCs w:val="22"/>
                <w:lang w:val="en-GB" w:eastAsia="en-GB"/>
              </w:rPr>
              <w:t>octombrie</w:t>
            </w:r>
            <w:proofErr w:type="spellEnd"/>
            <w:r w:rsidRPr="000B3E8A">
              <w:rPr>
                <w:rFonts w:ascii="Montserrat" w:hAnsi="Montserrat" w:cs="Times New Roman"/>
                <w:sz w:val="22"/>
                <w:szCs w:val="22"/>
                <w:lang w:val="en-GB" w:eastAsia="en-GB"/>
              </w:rPr>
              <w:t xml:space="preserve"> 2018 </w:t>
            </w:r>
            <w:proofErr w:type="spellStart"/>
            <w:r w:rsidRPr="000B3E8A">
              <w:rPr>
                <w:rFonts w:ascii="Montserrat" w:hAnsi="Montserrat" w:cs="Times New Roman"/>
                <w:sz w:val="22"/>
                <w:szCs w:val="22"/>
                <w:lang w:val="en-GB" w:eastAsia="en-GB"/>
              </w:rPr>
              <w:t>și</w:t>
            </w:r>
            <w:proofErr w:type="spellEnd"/>
            <w:r w:rsidRPr="000B3E8A">
              <w:rPr>
                <w:rFonts w:ascii="Montserrat" w:hAnsi="Montserrat" w:cs="Times New Roman"/>
                <w:sz w:val="22"/>
                <w:szCs w:val="22"/>
                <w:lang w:val="en-GB" w:eastAsia="en-GB"/>
              </w:rPr>
              <w:t xml:space="preserve"> AGENŢIA NAŢIONALĂ PENTRU ACHIZIŢII PUBLICE Nr. 1.652 din 15 </w:t>
            </w:r>
            <w:proofErr w:type="spellStart"/>
            <w:r w:rsidRPr="000B3E8A">
              <w:rPr>
                <w:rFonts w:ascii="Montserrat" w:hAnsi="Montserrat" w:cs="Times New Roman"/>
                <w:sz w:val="22"/>
                <w:szCs w:val="22"/>
                <w:lang w:val="en-GB" w:eastAsia="en-GB"/>
              </w:rPr>
              <w:t>octombrie</w:t>
            </w:r>
            <w:proofErr w:type="spellEnd"/>
            <w:r w:rsidRPr="000B3E8A">
              <w:rPr>
                <w:rFonts w:ascii="Montserrat" w:hAnsi="Montserrat" w:cs="Times New Roman"/>
                <w:sz w:val="22"/>
                <w:szCs w:val="22"/>
                <w:lang w:val="en-GB" w:eastAsia="en-GB"/>
              </w:rPr>
              <w:t xml:space="preserve"> 2018</w:t>
            </w:r>
          </w:p>
        </w:tc>
      </w:tr>
      <w:tr w:rsidR="002E052E" w:rsidRPr="000B3E8A" w14:paraId="1C7F2737"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3921F69"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7CBB22D" w14:textId="48B7AAC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XIV.Transfer</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tehnologic</w:t>
            </w:r>
            <w:proofErr w:type="spellEnd"/>
          </w:p>
        </w:tc>
      </w:tr>
      <w:tr w:rsidR="002E052E" w:rsidRPr="000B3E8A" w14:paraId="5589F85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EF4D7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C104B" w14:textId="3412F0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LEGE   Nr. 186/2013 din 25 </w:t>
            </w:r>
            <w:proofErr w:type="spellStart"/>
            <w:r w:rsidRPr="000B3E8A">
              <w:rPr>
                <w:rFonts w:ascii="Montserrat" w:hAnsi="Montserrat" w:cs="Times New Roman"/>
                <w:sz w:val="22"/>
                <w:szCs w:val="22"/>
                <w:lang w:val="en-US"/>
              </w:rPr>
              <w:t>iunie</w:t>
            </w:r>
            <w:proofErr w:type="spellEnd"/>
            <w:r w:rsidRPr="000B3E8A">
              <w:rPr>
                <w:rFonts w:ascii="Montserrat" w:hAnsi="Montserrat" w:cs="Times New Roman"/>
                <w:sz w:val="22"/>
                <w:szCs w:val="22"/>
                <w:lang w:val="en-US"/>
              </w:rPr>
              <w:t xml:space="preserve"> 2013 </w:t>
            </w:r>
            <w:proofErr w:type="spellStart"/>
            <w:r w:rsidRPr="000B3E8A">
              <w:rPr>
                <w:rFonts w:ascii="Montserrat" w:hAnsi="Montserrat" w:cs="Times New Roman"/>
                <w:sz w:val="22"/>
                <w:szCs w:val="22"/>
                <w:lang w:val="en-US"/>
              </w:rPr>
              <w:t>privind</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constituirea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funcţionarea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parcurilor</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industriale</w:t>
            </w:r>
            <w:proofErr w:type="spellEnd"/>
          </w:p>
        </w:tc>
      </w:tr>
      <w:tr w:rsidR="002E052E" w:rsidRPr="000B3E8A" w14:paraId="226067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082AF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63DDF" w14:textId="55929C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57 din 16 august 2002 privind cercetarea ştiinţifică şi dezvoltarea tehnologică</w:t>
            </w:r>
          </w:p>
        </w:tc>
      </w:tr>
      <w:tr w:rsidR="002E052E" w:rsidRPr="000B3E8A" w14:paraId="05855F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71A0B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30003A" w14:textId="747D0AD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319 din 8 iulie 2003 privind Statutul personalului de cercetare-dezvoltare </w:t>
            </w:r>
          </w:p>
        </w:tc>
      </w:tr>
      <w:tr w:rsidR="002E052E" w:rsidRPr="000B3E8A" w14:paraId="47F1D5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BA08A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EBCBAF" w14:textId="7C1593F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324 din 8 iulie 2003 pentru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 57/2002 privind cercetarea științifică și dezvoltarea tehnologică</w:t>
            </w:r>
          </w:p>
        </w:tc>
      </w:tr>
      <w:tr w:rsidR="002E052E" w:rsidRPr="000B3E8A" w14:paraId="1A2C503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9AB8C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AE6383" w14:textId="62D9B3C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206 din 27 mai 2004 (actualizata) privind buna conduită în cercetarea științifică, dezvoltarea tehnologică și inovare</w:t>
            </w:r>
          </w:p>
        </w:tc>
      </w:tr>
      <w:tr w:rsidR="002E052E" w:rsidRPr="000B3E8A" w14:paraId="2B52B36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0D12B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4AA36" w14:textId="54D3E0A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6 din 26 ianuarie 2011 (actualizată) pentru modificarea și OG nr. 57/2002 privind cercetarea științifică și dezvoltarea tehnologică</w:t>
            </w:r>
          </w:p>
        </w:tc>
      </w:tr>
      <w:tr w:rsidR="002E052E" w:rsidRPr="000B3E8A" w14:paraId="2D20D4A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B8814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56AD9" w14:textId="5F5DE8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2E052E" w:rsidRPr="000B3E8A" w14:paraId="1F4CBC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DF7872"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1C85FA" w14:textId="30B1C49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120 din 29 mai 2015 privind stimularea investitorilor individuali-business angels </w:t>
            </w:r>
          </w:p>
        </w:tc>
      </w:tr>
      <w:tr w:rsidR="002E052E" w:rsidRPr="000B3E8A" w14:paraId="17FB947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E7B3C4"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8546D" w14:textId="2ECFFB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2E052E" w:rsidRPr="000B3E8A" w14:paraId="00AC4EF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02936"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C9A42F" w14:textId="7BE4904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2E052E" w:rsidRPr="000B3E8A" w14:paraId="3299317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5DDA18"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84B825" w14:textId="0A807301" w:rsidR="00807906" w:rsidRPr="000B3E8A" w:rsidRDefault="00807906" w:rsidP="00E06553">
            <w:pPr>
              <w:spacing w:before="120" w:after="120" w:line="240" w:lineRule="auto"/>
              <w:ind w:right="236"/>
              <w:jc w:val="both"/>
              <w:rPr>
                <w:rFonts w:ascii="Montserrat" w:hAnsi="Montserrat"/>
                <w:sz w:val="22"/>
                <w:szCs w:val="22"/>
              </w:rPr>
            </w:pPr>
            <w:proofErr w:type="gramStart"/>
            <w:r w:rsidRPr="000B3E8A">
              <w:rPr>
                <w:rFonts w:ascii="Montserrat" w:hAnsi="Montserrat" w:cs="Times New Roman"/>
                <w:sz w:val="22"/>
                <w:szCs w:val="22"/>
                <w:lang w:val="en-US"/>
              </w:rPr>
              <w:t>HOTĂRÂRE  Nr</w:t>
            </w:r>
            <w:proofErr w:type="gramEnd"/>
            <w:r w:rsidRPr="000B3E8A">
              <w:rPr>
                <w:rFonts w:ascii="Montserrat" w:hAnsi="Montserrat" w:cs="Times New Roman"/>
                <w:sz w:val="22"/>
                <w:szCs w:val="22"/>
                <w:lang w:val="en-US"/>
              </w:rPr>
              <w:t xml:space="preserve">. 369/2021 din 29 </w:t>
            </w:r>
            <w:proofErr w:type="spellStart"/>
            <w:r w:rsidRPr="000B3E8A">
              <w:rPr>
                <w:rFonts w:ascii="Montserrat" w:hAnsi="Montserrat" w:cs="Times New Roman"/>
                <w:sz w:val="22"/>
                <w:szCs w:val="22"/>
                <w:lang w:val="en-US"/>
              </w:rPr>
              <w:t>martie</w:t>
            </w:r>
            <w:proofErr w:type="spellEnd"/>
            <w:r w:rsidRPr="000B3E8A">
              <w:rPr>
                <w:rFonts w:ascii="Montserrat" w:hAnsi="Montserrat" w:cs="Times New Roman"/>
                <w:sz w:val="22"/>
                <w:szCs w:val="22"/>
                <w:lang w:val="en-US"/>
              </w:rPr>
              <w:t xml:space="preserve"> 2021 </w:t>
            </w:r>
            <w:proofErr w:type="spellStart"/>
            <w:r w:rsidRPr="000B3E8A">
              <w:rPr>
                <w:rFonts w:ascii="Montserrat" w:hAnsi="Montserrat" w:cs="Times New Roman"/>
                <w:sz w:val="22"/>
                <w:szCs w:val="22"/>
                <w:lang w:val="en-US"/>
              </w:rPr>
              <w:t>privind</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organizarea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funcţionarea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Ministerului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Educaţiei</w:t>
            </w:r>
            <w:proofErr w:type="spellEnd"/>
          </w:p>
        </w:tc>
      </w:tr>
      <w:tr w:rsidR="002E052E" w:rsidRPr="000B3E8A" w14:paraId="644A2DF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0A9943"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A677AE" w14:textId="7CC894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 xml:space="preserve">HOTĂRÂRE Nr. 477/2019 din 4 </w:t>
            </w:r>
            <w:proofErr w:type="spellStart"/>
            <w:r w:rsidRPr="000B3E8A">
              <w:rPr>
                <w:rFonts w:ascii="Montserrat" w:hAnsi="Montserrat" w:cs="Times New Roman"/>
                <w:sz w:val="22"/>
                <w:szCs w:val="22"/>
                <w:lang w:val="en-GB"/>
              </w:rPr>
              <w:t>iulie</w:t>
            </w:r>
            <w:proofErr w:type="spellEnd"/>
            <w:r w:rsidRPr="000B3E8A">
              <w:rPr>
                <w:rFonts w:ascii="Montserrat" w:hAnsi="Montserrat" w:cs="Times New Roman"/>
                <w:sz w:val="22"/>
                <w:szCs w:val="22"/>
                <w:lang w:val="en-GB"/>
              </w:rPr>
              <w:t xml:space="preserve"> 2019 </w:t>
            </w:r>
            <w:proofErr w:type="spellStart"/>
            <w:r w:rsidRPr="000B3E8A">
              <w:rPr>
                <w:rFonts w:ascii="Montserrat" w:hAnsi="Montserrat" w:cs="Times New Roman"/>
                <w:sz w:val="22"/>
                <w:szCs w:val="22"/>
                <w:lang w:val="en-GB"/>
              </w:rPr>
              <w:t>privind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aprobarea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Normelor</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metodologice</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evaluarea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în</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vederea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acreditării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institutelor</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naţionale</w:t>
            </w:r>
            <w:proofErr w:type="spellEnd"/>
            <w:r w:rsidRPr="000B3E8A">
              <w:rPr>
                <w:rFonts w:ascii="Montserrat" w:hAnsi="Montserrat" w:cs="Times New Roman"/>
                <w:sz w:val="22"/>
                <w:szCs w:val="22"/>
                <w:lang w:val="en-GB"/>
              </w:rPr>
              <w:t xml:space="preserve"> de </w:t>
            </w:r>
            <w:proofErr w:type="spellStart"/>
            <w:r w:rsidRPr="000B3E8A">
              <w:rPr>
                <w:rFonts w:ascii="Montserrat" w:hAnsi="Montserrat" w:cs="Times New Roman"/>
                <w:sz w:val="22"/>
                <w:szCs w:val="22"/>
                <w:lang w:val="en-GB"/>
              </w:rPr>
              <w:t>cercetare-dezvoltare</w:t>
            </w:r>
            <w:proofErr w:type="spellEnd"/>
          </w:p>
        </w:tc>
      </w:tr>
      <w:tr w:rsidR="002E052E" w:rsidRPr="000B3E8A" w14:paraId="5E2DEBD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D2622E"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0D4571" w14:textId="35EC3F8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102 din 19 mai 2016 privind incubatoarele de afaceri</w:t>
            </w:r>
          </w:p>
        </w:tc>
      </w:tr>
      <w:tr w:rsidR="002E052E" w:rsidRPr="000B3E8A" w14:paraId="4C0A379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BEB28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D41A86" w14:textId="434D13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Normele de aplicare a Legii nr.102/2016 privind incubatoarele de afaceri din 01.02.2017 </w:t>
            </w:r>
          </w:p>
        </w:tc>
      </w:tr>
      <w:tr w:rsidR="002E052E" w:rsidRPr="000B3E8A" w14:paraId="2EA4F77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04269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49AE00" w14:textId="7EE67579" w:rsidR="00807906" w:rsidRPr="000B3E8A" w:rsidRDefault="00807906" w:rsidP="00E06553">
            <w:pPr>
              <w:spacing w:before="120" w:after="120" w:line="240" w:lineRule="auto"/>
              <w:ind w:right="236"/>
              <w:jc w:val="both"/>
              <w:rPr>
                <w:rFonts w:ascii="Montserrat" w:hAnsi="Montserrat"/>
                <w:sz w:val="22"/>
                <w:szCs w:val="22"/>
              </w:rPr>
            </w:pPr>
            <w:proofErr w:type="gramStart"/>
            <w:r w:rsidRPr="000B3E8A">
              <w:rPr>
                <w:rFonts w:ascii="Montserrat" w:hAnsi="Montserrat" w:cs="Times New Roman"/>
                <w:sz w:val="22"/>
                <w:szCs w:val="22"/>
                <w:lang w:val="en-US"/>
              </w:rPr>
              <w:t>HOTĂRÂRE  Nr</w:t>
            </w:r>
            <w:proofErr w:type="gramEnd"/>
            <w:r w:rsidRPr="000B3E8A">
              <w:rPr>
                <w:rFonts w:ascii="Montserrat" w:hAnsi="Montserrat" w:cs="Times New Roman"/>
                <w:sz w:val="22"/>
                <w:szCs w:val="22"/>
                <w:lang w:val="en-US"/>
              </w:rPr>
              <w:t xml:space="preserve">. 371/2021 din 29 </w:t>
            </w:r>
            <w:proofErr w:type="spellStart"/>
            <w:r w:rsidRPr="000B3E8A">
              <w:rPr>
                <w:rFonts w:ascii="Montserrat" w:hAnsi="Montserrat" w:cs="Times New Roman"/>
                <w:sz w:val="22"/>
                <w:szCs w:val="22"/>
                <w:lang w:val="en-US"/>
              </w:rPr>
              <w:t>martie</w:t>
            </w:r>
            <w:proofErr w:type="spellEnd"/>
            <w:r w:rsidRPr="000B3E8A">
              <w:rPr>
                <w:rFonts w:ascii="Montserrat" w:hAnsi="Montserrat" w:cs="Times New Roman"/>
                <w:sz w:val="22"/>
                <w:szCs w:val="22"/>
                <w:lang w:val="en-US"/>
              </w:rPr>
              <w:t xml:space="preserve"> 2021 </w:t>
            </w:r>
            <w:proofErr w:type="spellStart"/>
            <w:r w:rsidRPr="000B3E8A">
              <w:rPr>
                <w:rFonts w:ascii="Montserrat" w:hAnsi="Montserrat" w:cs="Times New Roman"/>
                <w:sz w:val="22"/>
                <w:szCs w:val="22"/>
                <w:lang w:val="en-US"/>
              </w:rPr>
              <w:t>privind</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organizarea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funcţionarea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Ministerului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Cercetării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Inovării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Digitalizării</w:t>
            </w:r>
            <w:proofErr w:type="spellEnd"/>
          </w:p>
        </w:tc>
      </w:tr>
      <w:tr w:rsidR="002E052E" w:rsidRPr="000B3E8A" w14:paraId="2619B0E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746D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244937" w14:textId="6A359D0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2E052E" w:rsidRPr="000B3E8A" w14:paraId="242B520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A4534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1C9275" w14:textId="25D578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222 din 31 iulie 2018 privind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 xml:space="preserve">nr.6/2011 pentru modificarea și completarea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nr.57/2002 privind cercetarea științifică și tehnologică</w:t>
            </w:r>
          </w:p>
        </w:tc>
      </w:tr>
      <w:tr w:rsidR="002E052E" w:rsidRPr="000B3E8A" w14:paraId="5E91222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F74B09"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72E1E8" w14:textId="77777777" w:rsidR="00807906" w:rsidRPr="000B3E8A" w:rsidRDefault="00807906" w:rsidP="00E06553">
            <w:pPr>
              <w:autoSpaceDE w:val="0"/>
              <w:autoSpaceDN w:val="0"/>
              <w:adjustRightInd w:val="0"/>
              <w:spacing w:before="120" w:after="120" w:line="240" w:lineRule="auto"/>
              <w:ind w:right="236"/>
              <w:jc w:val="both"/>
              <w:rPr>
                <w:rFonts w:ascii="Montserrat" w:hAnsi="Montserrat" w:cs="Times New Roman"/>
                <w:sz w:val="22"/>
                <w:szCs w:val="22"/>
                <w:lang w:val="en-GB"/>
              </w:rPr>
            </w:pPr>
            <w:r w:rsidRPr="000B3E8A">
              <w:rPr>
                <w:rFonts w:ascii="Montserrat" w:hAnsi="Montserrat" w:cs="Times New Roman"/>
                <w:sz w:val="22"/>
                <w:szCs w:val="22"/>
                <w:lang w:val="en-GB"/>
              </w:rPr>
              <w:t xml:space="preserve">DECRET Nr. 836/2018 din 11 </w:t>
            </w:r>
            <w:proofErr w:type="spellStart"/>
            <w:r w:rsidRPr="000B3E8A">
              <w:rPr>
                <w:rFonts w:ascii="Montserrat" w:hAnsi="Montserrat" w:cs="Times New Roman"/>
                <w:sz w:val="22"/>
                <w:szCs w:val="22"/>
                <w:lang w:val="en-GB"/>
              </w:rPr>
              <w:t>octombrie</w:t>
            </w:r>
            <w:proofErr w:type="spellEnd"/>
            <w:r w:rsidRPr="000B3E8A">
              <w:rPr>
                <w:rFonts w:ascii="Montserrat" w:hAnsi="Montserrat" w:cs="Times New Roman"/>
                <w:sz w:val="22"/>
                <w:szCs w:val="22"/>
                <w:lang w:val="en-GB"/>
              </w:rPr>
              <w:t xml:space="preserve"> 2018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promulgarea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Legii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privind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aprobarea</w:t>
            </w:r>
            <w:proofErr w:type="spellEnd"/>
            <w:r w:rsidRPr="000B3E8A">
              <w:rPr>
                <w:rFonts w:ascii="Montserrat" w:hAnsi="Montserrat" w:cs="Times New Roman"/>
                <w:sz w:val="22"/>
                <w:szCs w:val="22"/>
                <w:lang w:val="en-GB"/>
              </w:rPr>
              <w:t xml:space="preserve"> OG nr. 41/2015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modificarea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şi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completarea</w:t>
            </w:r>
            <w:proofErr w:type="spellEnd"/>
            <w:r w:rsidRPr="000B3E8A">
              <w:rPr>
                <w:rFonts w:ascii="Montserrat" w:hAnsi="Montserrat" w:cs="Times New Roman"/>
                <w:sz w:val="22"/>
                <w:szCs w:val="22"/>
                <w:lang w:val="en-GB"/>
              </w:rPr>
              <w:t xml:space="preserve"> OG nr. 57/2002 </w:t>
            </w:r>
            <w:proofErr w:type="spellStart"/>
            <w:r w:rsidRPr="000B3E8A">
              <w:rPr>
                <w:rFonts w:ascii="Montserrat" w:hAnsi="Montserrat" w:cs="Times New Roman"/>
                <w:sz w:val="22"/>
                <w:szCs w:val="22"/>
                <w:lang w:val="en-GB"/>
              </w:rPr>
              <w:t>privind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cercetarea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ştiinţifică</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şi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dezvoltarea</w:t>
            </w:r>
            <w:proofErr w:type="spellEnd"/>
          </w:p>
          <w:p w14:paraId="26066659" w14:textId="17512CAB" w:rsidR="00807906" w:rsidRPr="000B3E8A" w:rsidRDefault="00807906" w:rsidP="00E06553">
            <w:pPr>
              <w:spacing w:before="120" w:after="120" w:line="240" w:lineRule="auto"/>
              <w:ind w:right="236"/>
              <w:jc w:val="both"/>
              <w:rPr>
                <w:rFonts w:ascii="Montserrat" w:hAnsi="Montserrat"/>
                <w:sz w:val="22"/>
                <w:szCs w:val="22"/>
              </w:rPr>
            </w:pPr>
            <w:proofErr w:type="spellStart"/>
            <w:r w:rsidRPr="000B3E8A">
              <w:rPr>
                <w:rFonts w:ascii="Montserrat" w:hAnsi="Montserrat" w:cs="Times New Roman"/>
                <w:sz w:val="22"/>
                <w:szCs w:val="22"/>
                <w:lang w:val="en-GB"/>
              </w:rPr>
              <w:t>tehnologică</w:t>
            </w:r>
            <w:proofErr w:type="spellEnd"/>
          </w:p>
        </w:tc>
      </w:tr>
      <w:tr w:rsidR="002E052E" w:rsidRPr="000B3E8A" w14:paraId="3DB7C0D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CA6A1"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12C28" w14:textId="202B561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2E052E" w:rsidRPr="000B3E8A" w14:paraId="39F479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BD66FF4" w14:textId="7E56F77F" w:rsidR="00807906" w:rsidRPr="000B3E8A" w:rsidRDefault="00807906" w:rsidP="00E06553">
            <w:pPr>
              <w:spacing w:before="120" w:after="120" w:line="240" w:lineRule="auto"/>
              <w:rPr>
                <w:rFonts w:ascii="Montserrat" w:hAnsi="Montserrat"/>
                <w:b/>
                <w:bCs/>
                <w:color w:val="FFFFFF" w:themeColor="background1"/>
                <w:sz w:val="22"/>
                <w:szCs w:val="22"/>
                <w:lang w:val="en-US"/>
              </w:rPr>
            </w:pPr>
            <w:r w:rsidRPr="000B3E8A">
              <w:rPr>
                <w:rFonts w:ascii="Montserrat" w:hAnsi="Montserrat"/>
                <w:b/>
                <w:bCs/>
                <w:color w:val="FFFFFF" w:themeColor="background1"/>
                <w:sz w:val="22"/>
                <w:szCs w:val="22"/>
                <w:lang w:val="en-US"/>
              </w:rPr>
              <w:t xml:space="preserve">Nr. </w:t>
            </w:r>
            <w:proofErr w:type="spellStart"/>
            <w:r w:rsidRPr="000B3E8A">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3C91A1AF" w14:textId="4BBCE0D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lang w:val="en-US"/>
              </w:rPr>
            </w:pPr>
            <w:proofErr w:type="spellStart"/>
            <w:r w:rsidRPr="000B3E8A">
              <w:rPr>
                <w:rFonts w:ascii="Montserrat" w:hAnsi="Montserrat" w:cs="Times New Roman"/>
                <w:b/>
                <w:bCs/>
                <w:color w:val="FFFFFF" w:themeColor="background1"/>
                <w:sz w:val="22"/>
                <w:szCs w:val="22"/>
                <w:lang w:val="en-US"/>
              </w:rPr>
              <w:t>XIV.Construcții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și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amenajarea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teritoriului</w:t>
            </w:r>
            <w:proofErr w:type="spellEnd"/>
          </w:p>
        </w:tc>
      </w:tr>
      <w:tr w:rsidR="002E052E" w:rsidRPr="000B3E8A" w14:paraId="5B890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2ED057"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FB661C" w14:textId="0AFFB80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w:t>
            </w:r>
            <w:r w:rsidRPr="000B3E8A">
              <w:rPr>
                <w:rStyle w:val="sden"/>
                <w:rFonts w:ascii="Montserrat" w:hAnsi="Montserrat"/>
                <w:b/>
                <w:bCs/>
                <w:sz w:val="22"/>
                <w:szCs w:val="22"/>
                <w:bdr w:val="none" w:sz="0" w:space="0" w:color="auto" w:frame="1"/>
                <w:shd w:val="clear" w:color="auto" w:fill="FFFFFF"/>
              </w:rPr>
              <w:t xml:space="preserve"> </w:t>
            </w:r>
            <w:r w:rsidRPr="000B3E8A">
              <w:rPr>
                <w:rFonts w:ascii="Montserrat" w:hAnsi="Montserrat" w:cs="Arial"/>
                <w:sz w:val="22"/>
                <w:szCs w:val="22"/>
                <w:lang w:val="ro-RO"/>
              </w:rPr>
              <w:t>350 din 6 iunie 2001 privind amenajarea teritoriului și urbanismul</w:t>
            </w:r>
          </w:p>
        </w:tc>
      </w:tr>
      <w:tr w:rsidR="002E052E" w:rsidRPr="000B3E8A" w14:paraId="041D69D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545F4C"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D89D76" w14:textId="15CEA74C"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233 din 26 februarie 2016 pentru aprobarea </w:t>
            </w:r>
            <w:hyperlink r:id="rId7" w:history="1">
              <w:r w:rsidRPr="000B3E8A">
                <w:rPr>
                  <w:rFonts w:ascii="Montserrat" w:hAnsi="Montserrat" w:cs="Arial"/>
                  <w:sz w:val="22"/>
                  <w:szCs w:val="22"/>
                  <w:lang w:val="ro-RO"/>
                </w:rPr>
                <w:t>Normelor metodologice</w:t>
              </w:r>
            </w:hyperlink>
            <w:r w:rsidRPr="000B3E8A">
              <w:rPr>
                <w:rFonts w:ascii="Montserrat" w:hAnsi="Montserrat" w:cs="Arial"/>
                <w:sz w:val="22"/>
                <w:szCs w:val="22"/>
                <w:lang w:val="ro-RO"/>
              </w:rPr>
              <w:t> de aplicare a </w:t>
            </w:r>
            <w:hyperlink r:id="rId8" w:history="1">
              <w:r w:rsidRPr="000B3E8A">
                <w:rPr>
                  <w:rFonts w:ascii="Montserrat" w:hAnsi="Montserrat" w:cs="Arial"/>
                  <w:sz w:val="22"/>
                  <w:szCs w:val="22"/>
                  <w:lang w:val="ro-RO"/>
                </w:rPr>
                <w:t>Legii nr. 350/2001</w:t>
              </w:r>
            </w:hyperlink>
            <w:r w:rsidRPr="000B3E8A">
              <w:rPr>
                <w:rFonts w:ascii="Montserrat" w:hAnsi="Montserrat" w:cs="Arial"/>
                <w:sz w:val="22"/>
                <w:szCs w:val="22"/>
                <w:lang w:val="ro-RO"/>
              </w:rPr>
              <w:t> privind amenajarea teritoriului și urbanismul și de elaborare și actualizare a documentațiilor de urbanism</w:t>
            </w:r>
          </w:p>
        </w:tc>
      </w:tr>
      <w:tr w:rsidR="002E052E" w:rsidRPr="000B3E8A" w14:paraId="2234523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E43A9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A8C902" w14:textId="751F04E3"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 50 din 29 iulie 1991 (**republicată**) privind autorizarea executării lucrărilor de construcții</w:t>
            </w:r>
          </w:p>
        </w:tc>
      </w:tr>
      <w:tr w:rsidR="002E052E" w:rsidRPr="000B3E8A" w14:paraId="572B19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0D93"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AB8A9" w14:textId="37E2E09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10 din 18 ianuarie 1995 (**republicată**) privind calitatea în construcții, cu completările și modificările ulterioare</w:t>
            </w:r>
          </w:p>
        </w:tc>
      </w:tr>
      <w:tr w:rsidR="002E052E" w:rsidRPr="000B3E8A" w14:paraId="49E02B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7DA2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09D93F" w14:textId="06BF549B"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 xml:space="preserve">HOTĂRÂRE nr. 907 din 29 noiembrie 2016 privind etapele de elaborare și conținutul-cadru al documentațiilor </w:t>
            </w:r>
            <w:proofErr w:type="spellStart"/>
            <w:r w:rsidRPr="000B3E8A">
              <w:rPr>
                <w:rFonts w:ascii="Montserrat" w:hAnsi="Montserrat" w:cs="Arial"/>
                <w:sz w:val="22"/>
                <w:szCs w:val="22"/>
                <w:lang w:val="ro-RO"/>
              </w:rPr>
              <w:t>tehnico</w:t>
            </w:r>
            <w:proofErr w:type="spellEnd"/>
            <w:r w:rsidRPr="000B3E8A">
              <w:rPr>
                <w:rFonts w:ascii="Montserrat" w:hAnsi="Montserrat" w:cs="Arial"/>
                <w:sz w:val="22"/>
                <w:szCs w:val="22"/>
                <w:lang w:val="ro-RO"/>
              </w:rPr>
              <w:t>-economice aferente obiectivelor/proiectelor de investiții finanțate din fonduri publice</w:t>
            </w:r>
          </w:p>
        </w:tc>
      </w:tr>
      <w:tr w:rsidR="002E052E" w:rsidRPr="000B3E8A" w14:paraId="7D63DA0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CAF45"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FCE181" w14:textId="44AEE328"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2E052E" w:rsidRPr="000B3E8A" w14:paraId="68F671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D3C2E2"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E82594" w14:textId="66F23B9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2E052E" w:rsidRPr="000B3E8A" w14:paraId="6ED89EC9" w14:textId="77777777" w:rsidTr="002E052E">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4323B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BF16C0" w14:textId="1F76CA92"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273 din 14 iunie 1994 pentru aprobarea Regulamentului privind recepția construcțiilor</w:t>
            </w:r>
          </w:p>
        </w:tc>
      </w:tr>
      <w:tr w:rsidR="002E052E" w:rsidRPr="000B3E8A" w14:paraId="54DC80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66F28D"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3E9C9" w14:textId="01764930" w:rsidR="00807906" w:rsidRPr="000B3E8A" w:rsidRDefault="00807906" w:rsidP="00E06553">
            <w:pPr>
              <w:spacing w:before="120" w:after="120" w:line="240" w:lineRule="auto"/>
              <w:ind w:right="236"/>
              <w:jc w:val="both"/>
              <w:rPr>
                <w:rFonts w:ascii="Montserrat" w:hAnsi="Montserrat" w:cs="Arial"/>
                <w:sz w:val="22"/>
                <w:szCs w:val="22"/>
              </w:rPr>
            </w:pPr>
            <w:r w:rsidRPr="000B3E8A">
              <w:rPr>
                <w:rFonts w:ascii="Montserrat" w:hAnsi="Montserrat" w:cs="Arial"/>
                <w:sz w:val="22"/>
                <w:szCs w:val="22"/>
              </w:rPr>
              <w:t>ORDIN nr. 1.296 din 30 august 2017</w:t>
            </w:r>
            <w:r w:rsidRPr="000B3E8A">
              <w:rPr>
                <w:rFonts w:ascii="Montserrat" w:hAnsi="Montserrat" w:cs="Arial"/>
                <w:sz w:val="22"/>
                <w:szCs w:val="22"/>
                <w:lang w:val="ro-RO"/>
              </w:rPr>
              <w:t xml:space="preserve"> </w:t>
            </w:r>
            <w:r w:rsidRPr="000B3E8A">
              <w:rPr>
                <w:rFonts w:ascii="Montserrat" w:hAnsi="Montserrat" w:cs="Arial"/>
                <w:sz w:val="22"/>
                <w:szCs w:val="22"/>
              </w:rPr>
              <w:t>pentru aprobarea </w:t>
            </w:r>
            <w:hyperlink r:id="rId9" w:history="1">
              <w:r w:rsidRPr="000B3E8A">
                <w:rPr>
                  <w:rStyle w:val="Hyperlink"/>
                  <w:rFonts w:ascii="Montserrat" w:hAnsi="Montserrat" w:cs="Arial"/>
                  <w:color w:val="27344C"/>
                  <w:sz w:val="22"/>
                  <w:szCs w:val="22"/>
                </w:rPr>
                <w:t>Normelor tehnice</w:t>
              </w:r>
            </w:hyperlink>
            <w:r w:rsidRPr="000B3E8A">
              <w:rPr>
                <w:rFonts w:ascii="Montserrat" w:hAnsi="Montserrat" w:cs="Arial"/>
                <w:sz w:val="22"/>
                <w:szCs w:val="22"/>
              </w:rPr>
              <w:t> privind proiectarea, construirea și modernizarea drumurilor</w:t>
            </w:r>
          </w:p>
        </w:tc>
      </w:tr>
      <w:tr w:rsidR="002E052E" w:rsidRPr="000B3E8A" w14:paraId="40C507F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042BC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1070D1" w14:textId="4291B2D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nr. 43 din 28 august 1997 (**republicată**) privind regimul drumurilor</w:t>
            </w:r>
          </w:p>
        </w:tc>
      </w:tr>
      <w:tr w:rsidR="002E052E" w:rsidRPr="000B3E8A" w14:paraId="33F173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C75B4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05EA12" w14:textId="7E34FBA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DE URGENȚĂ nr. 195 din 12 decembrie 2002 (**republicată**) privind circulația pe drumurile publice**)</w:t>
            </w:r>
          </w:p>
        </w:tc>
      </w:tr>
      <w:tr w:rsidR="002E052E" w:rsidRPr="000B3E8A" w14:paraId="6507992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19677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36287" w14:textId="0416CF8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 xml:space="preserve">LEGE nr. 51/2006 privind serviciile comunitare de utilități publice </w:t>
            </w:r>
          </w:p>
        </w:tc>
      </w:tr>
      <w:tr w:rsidR="002E052E" w:rsidRPr="000B3E8A" w14:paraId="59ECFC84" w14:textId="77777777" w:rsidTr="00E06553">
        <w:trPr>
          <w:trHeight w:val="24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053F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72672C" w14:textId="072DCE9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92/2007 privind serviciile de transport public local</w:t>
            </w:r>
          </w:p>
        </w:tc>
      </w:tr>
    </w:tbl>
    <w:p w14:paraId="3F526AAB" w14:textId="1C9BF9D5" w:rsidR="004240C5" w:rsidRPr="00E06553" w:rsidRDefault="004240C5" w:rsidP="00E06553">
      <w:pPr>
        <w:spacing w:before="120" w:after="120" w:line="240" w:lineRule="auto"/>
        <w:rPr>
          <w:rFonts w:ascii="Montserrat" w:hAnsi="Montserrat"/>
          <w:sz w:val="22"/>
          <w:szCs w:val="22"/>
          <w:lang w:val="ro-RO" w:eastAsia="en-GB"/>
        </w:rPr>
      </w:pPr>
    </w:p>
    <w:sectPr w:rsidR="004240C5" w:rsidRPr="00E06553" w:rsidSect="00E06553">
      <w:headerReference w:type="default" r:id="rId10"/>
      <w:footerReference w:type="even" r:id="rId11"/>
      <w:footerReference w:type="default" r:id="rId12"/>
      <w:pgSz w:w="11906" w:h="16838"/>
      <w:pgMar w:top="1576" w:right="1133" w:bottom="1636"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D50971" w14:textId="77777777" w:rsidR="00ED7F2D" w:rsidRDefault="00ED7F2D" w:rsidP="00ED68A0">
      <w:pPr>
        <w:spacing w:line="240" w:lineRule="auto"/>
      </w:pPr>
      <w:r>
        <w:separator/>
      </w:r>
    </w:p>
  </w:endnote>
  <w:endnote w:type="continuationSeparator" w:id="0">
    <w:p w14:paraId="333850EB" w14:textId="77777777" w:rsidR="00ED7F2D" w:rsidRDefault="00ED7F2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2170A6">
        <w:pPr>
          <w:pStyle w:val="Footer"/>
          <w:framePr w:wrap="none" w:vAnchor="text" w:hAnchor="page" w:x="9444" w:y="-37"/>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2ECC2AC9" w14:textId="391A8EA6" w:rsidR="002170A6" w:rsidRPr="008F6C3C" w:rsidRDefault="002170A6" w:rsidP="002170A6">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8720" behindDoc="0" locked="0" layoutInCell="1" allowOverlap="1" wp14:anchorId="29C4B3CF" wp14:editId="2AB52EBD">
          <wp:simplePos x="0" y="0"/>
          <wp:positionH relativeFrom="column">
            <wp:posOffset>5617845</wp:posOffset>
          </wp:positionH>
          <wp:positionV relativeFrom="paragraph">
            <wp:posOffset>-107521</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lang w:val="en-US"/>
      </w:rPr>
      <w:drawing>
        <wp:anchor distT="0" distB="0" distL="114300" distR="114300" simplePos="0" relativeHeight="251679744" behindDoc="1" locked="0" layoutInCell="1" allowOverlap="1" wp14:anchorId="38D859B5" wp14:editId="5BE159FC">
          <wp:simplePos x="0" y="0"/>
          <wp:positionH relativeFrom="column">
            <wp:posOffset>6350</wp:posOffset>
          </wp:positionH>
          <wp:positionV relativeFrom="paragraph">
            <wp:posOffset>-95368</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53C1D3B6" wp14:editId="0864623B">
              <wp:simplePos x="0" y="0"/>
              <wp:positionH relativeFrom="column">
                <wp:posOffset>4432935</wp:posOffset>
              </wp:positionH>
              <wp:positionV relativeFrom="paragraph">
                <wp:posOffset>103520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A648EEE" w14:textId="77777777" w:rsidR="002170A6" w:rsidRPr="007A7907" w:rsidRDefault="002170A6" w:rsidP="002170A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1D3B6" id="_x0000_t202" coordsize="21600,21600" o:spt="202" path="m,l,21600r21600,l21600,xe">
              <v:stroke joinstyle="miter"/>
              <v:path gradientshapeok="t" o:connecttype="rect"/>
            </v:shapetype>
            <v:shape id="Text Box 6" o:spid="_x0000_s1026" type="#_x0000_t202" style="position:absolute;margin-left:349.05pt;margin-top:8.1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" filled="f" stroked="f" strokeweight=".5pt">
              <v:textbox inset="0,0,0,0">
                <w:txbxContent>
                  <w:p w14:paraId="6A648EEE" w14:textId="77777777" w:rsidR="002170A6" w:rsidRPr="007A7907" w:rsidRDefault="002170A6" w:rsidP="002170A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578A6E6B" w:rsidR="00ED68A0" w:rsidRPr="008F6C3C" w:rsidRDefault="002170A6" w:rsidP="001E548A">
    <w:pPr>
      <w:pStyle w:val="Footer"/>
      <w:tabs>
        <w:tab w:val="clear" w:pos="4513"/>
        <w:tab w:val="clear" w:pos="9026"/>
        <w:tab w:val="left" w:pos="3453"/>
        <w:tab w:val="center" w:pos="4890"/>
      </w:tabs>
      <w:ind w:right="360"/>
      <w:rPr>
        <w:lang w:val="en-US"/>
      </w:rPr>
    </w:pPr>
    <w:r w:rsidRPr="00720018">
      <w:rPr>
        <w:noProof/>
      </w:rPr>
      <w:drawing>
        <wp:anchor distT="0" distB="0" distL="114300" distR="114300" simplePos="0" relativeHeight="251681792" behindDoc="0" locked="0" layoutInCell="1" allowOverlap="1" wp14:anchorId="69923131" wp14:editId="3F57CA5B">
          <wp:simplePos x="0" y="0"/>
          <wp:positionH relativeFrom="margin">
            <wp:posOffset>-3175</wp:posOffset>
          </wp:positionH>
          <wp:positionV relativeFrom="margin">
            <wp:posOffset>9179486</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662F96" w14:textId="77777777" w:rsidR="00ED7F2D" w:rsidRDefault="00ED7F2D" w:rsidP="00ED68A0">
      <w:pPr>
        <w:spacing w:line="240" w:lineRule="auto"/>
      </w:pPr>
      <w:r>
        <w:separator/>
      </w:r>
    </w:p>
  </w:footnote>
  <w:footnote w:type="continuationSeparator" w:id="0">
    <w:p w14:paraId="34A00D36" w14:textId="77777777" w:rsidR="00ED7F2D" w:rsidRDefault="00ED7F2D"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E974805" w:rsidR="00ED68A0" w:rsidRDefault="002170A6">
    <w:pPr>
      <w:pStyle w:val="Header"/>
    </w:pPr>
    <w:r>
      <w:rPr>
        <w:noProof/>
      </w:rPr>
      <w:drawing>
        <wp:anchor distT="0" distB="0" distL="114300" distR="114300" simplePos="0" relativeHeight="251676672" behindDoc="1" locked="0" layoutInCell="1" allowOverlap="1" wp14:anchorId="5CB2A987" wp14:editId="4D1E8558">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8.45pt;height:8.4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046E474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21871525">
    <w:abstractNumId w:val="13"/>
  </w:num>
  <w:num w:numId="2" w16cid:durableId="1970238803">
    <w:abstractNumId w:val="2"/>
  </w:num>
  <w:num w:numId="3" w16cid:durableId="1961565897">
    <w:abstractNumId w:val="10"/>
  </w:num>
  <w:num w:numId="4" w16cid:durableId="1706248291">
    <w:abstractNumId w:val="15"/>
  </w:num>
  <w:num w:numId="5" w16cid:durableId="1854296706">
    <w:abstractNumId w:val="1"/>
  </w:num>
  <w:num w:numId="6" w16cid:durableId="1347712929">
    <w:abstractNumId w:val="16"/>
  </w:num>
  <w:num w:numId="7" w16cid:durableId="1978104887">
    <w:abstractNumId w:val="3"/>
  </w:num>
  <w:num w:numId="8" w16cid:durableId="1494642394">
    <w:abstractNumId w:val="4"/>
  </w:num>
  <w:num w:numId="9" w16cid:durableId="1418863529">
    <w:abstractNumId w:val="6"/>
  </w:num>
  <w:num w:numId="10" w16cid:durableId="2010714749">
    <w:abstractNumId w:val="18"/>
  </w:num>
  <w:num w:numId="11" w16cid:durableId="685323817">
    <w:abstractNumId w:val="11"/>
  </w:num>
  <w:num w:numId="12" w16cid:durableId="370960261">
    <w:abstractNumId w:val="17"/>
  </w:num>
  <w:num w:numId="13" w16cid:durableId="1741512907">
    <w:abstractNumId w:val="0"/>
  </w:num>
  <w:num w:numId="14" w16cid:durableId="1059397219">
    <w:abstractNumId w:val="12"/>
  </w:num>
  <w:num w:numId="15" w16cid:durableId="1375304842">
    <w:abstractNumId w:val="8"/>
  </w:num>
  <w:num w:numId="16" w16cid:durableId="520165181">
    <w:abstractNumId w:val="19"/>
  </w:num>
  <w:num w:numId="17" w16cid:durableId="1724015138">
    <w:abstractNumId w:val="5"/>
  </w:num>
  <w:num w:numId="18" w16cid:durableId="1274634582">
    <w:abstractNumId w:val="7"/>
  </w:num>
  <w:num w:numId="19" w16cid:durableId="1819496568">
    <w:abstractNumId w:val="14"/>
  </w:num>
  <w:num w:numId="20" w16cid:durableId="13490630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8225C"/>
    <w:rsid w:val="000A78E2"/>
    <w:rsid w:val="000B3E8A"/>
    <w:rsid w:val="00123AC6"/>
    <w:rsid w:val="00130193"/>
    <w:rsid w:val="0013059A"/>
    <w:rsid w:val="001358CF"/>
    <w:rsid w:val="00136DA3"/>
    <w:rsid w:val="001413FA"/>
    <w:rsid w:val="00175F74"/>
    <w:rsid w:val="00183775"/>
    <w:rsid w:val="00192345"/>
    <w:rsid w:val="001B0ED1"/>
    <w:rsid w:val="001B2CF5"/>
    <w:rsid w:val="001C1868"/>
    <w:rsid w:val="001C3333"/>
    <w:rsid w:val="001D1710"/>
    <w:rsid w:val="001D3811"/>
    <w:rsid w:val="001E3367"/>
    <w:rsid w:val="001E354C"/>
    <w:rsid w:val="001E548A"/>
    <w:rsid w:val="002170A6"/>
    <w:rsid w:val="00224FE7"/>
    <w:rsid w:val="00243A5C"/>
    <w:rsid w:val="00244C36"/>
    <w:rsid w:val="00272F9E"/>
    <w:rsid w:val="00285C9F"/>
    <w:rsid w:val="002E052E"/>
    <w:rsid w:val="003109F5"/>
    <w:rsid w:val="00344045"/>
    <w:rsid w:val="00360AAE"/>
    <w:rsid w:val="00363AD9"/>
    <w:rsid w:val="003648B0"/>
    <w:rsid w:val="003C08FD"/>
    <w:rsid w:val="004240C5"/>
    <w:rsid w:val="00437CE4"/>
    <w:rsid w:val="00470848"/>
    <w:rsid w:val="004855F3"/>
    <w:rsid w:val="00502372"/>
    <w:rsid w:val="00532B84"/>
    <w:rsid w:val="00544CC4"/>
    <w:rsid w:val="00574E84"/>
    <w:rsid w:val="005A31A5"/>
    <w:rsid w:val="005F5051"/>
    <w:rsid w:val="0061531B"/>
    <w:rsid w:val="0062345F"/>
    <w:rsid w:val="00646D39"/>
    <w:rsid w:val="006B32B6"/>
    <w:rsid w:val="006C718D"/>
    <w:rsid w:val="006D5DC6"/>
    <w:rsid w:val="00743DA9"/>
    <w:rsid w:val="007A4EF5"/>
    <w:rsid w:val="007C0BB5"/>
    <w:rsid w:val="007E5C0E"/>
    <w:rsid w:val="007E5DAF"/>
    <w:rsid w:val="00803C14"/>
    <w:rsid w:val="00804E81"/>
    <w:rsid w:val="00807906"/>
    <w:rsid w:val="00813CF3"/>
    <w:rsid w:val="00832128"/>
    <w:rsid w:val="008946FC"/>
    <w:rsid w:val="008B3AA4"/>
    <w:rsid w:val="008C347F"/>
    <w:rsid w:val="008E5C06"/>
    <w:rsid w:val="008F6C3C"/>
    <w:rsid w:val="00907BD0"/>
    <w:rsid w:val="00916751"/>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52B10"/>
    <w:rsid w:val="00B55AE4"/>
    <w:rsid w:val="00BE396C"/>
    <w:rsid w:val="00C22F1C"/>
    <w:rsid w:val="00C264E8"/>
    <w:rsid w:val="00C33A84"/>
    <w:rsid w:val="00C56BD9"/>
    <w:rsid w:val="00C5702B"/>
    <w:rsid w:val="00CF760B"/>
    <w:rsid w:val="00D1046D"/>
    <w:rsid w:val="00DC006D"/>
    <w:rsid w:val="00DC5324"/>
    <w:rsid w:val="00DD7690"/>
    <w:rsid w:val="00E06553"/>
    <w:rsid w:val="00E11E02"/>
    <w:rsid w:val="00E143B3"/>
    <w:rsid w:val="00E32F2D"/>
    <w:rsid w:val="00E55D24"/>
    <w:rsid w:val="00E63962"/>
    <w:rsid w:val="00E81783"/>
    <w:rsid w:val="00E86685"/>
    <w:rsid w:val="00E938FF"/>
    <w:rsid w:val="00EB1055"/>
    <w:rsid w:val="00EC1309"/>
    <w:rsid w:val="00ED3FCF"/>
    <w:rsid w:val="00ED68A0"/>
    <w:rsid w:val="00ED7F2D"/>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emf"/><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81</TotalTime>
  <Pages>15</Pages>
  <Words>4363</Words>
  <Characters>24873</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Carla Mercea</cp:lastModifiedBy>
  <cp:revision>23</cp:revision>
  <cp:lastPrinted>2022-06-30T06:47:00Z</cp:lastPrinted>
  <dcterms:created xsi:type="dcterms:W3CDTF">2023-04-18T06:58:00Z</dcterms:created>
  <dcterms:modified xsi:type="dcterms:W3CDTF">2023-10-18T02:36:00Z</dcterms:modified>
</cp:coreProperties>
</file>